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524157C0" w:rsidR="009D60D5" w:rsidRPr="001B5605" w:rsidRDefault="00A25241"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0617B1">
                  <w:rPr>
                    <w:rFonts w:ascii="MS Gothic" w:eastAsia="MS Gothic" w:hAnsi="MS Gothic" w:cs="Segoe UI Symbol"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3771F2FC" w:rsidR="00741D2D" w:rsidRPr="00A25241" w:rsidRDefault="00A25241" w:rsidP="00A25241">
            <w:pPr>
              <w:pStyle w:val="u"/>
              <w:spacing w:before="120"/>
              <w:rPr>
                <w:rFonts w:asciiTheme="minorHAnsi" w:hAnsiTheme="minorHAnsi" w:cstheme="minorHAnsi"/>
                <w:szCs w:val="22"/>
              </w:rPr>
            </w:pPr>
            <w:r>
              <w:rPr>
                <w:rFonts w:asciiTheme="minorHAnsi" w:hAnsiTheme="minorHAnsi" w:cstheme="minorHAnsi"/>
                <w:b/>
                <w:szCs w:val="22"/>
              </w:rPr>
              <w:t>M</w:t>
            </w:r>
            <w:r w:rsidRPr="00CA1FB0">
              <w:rPr>
                <w:rFonts w:asciiTheme="minorHAnsi" w:hAnsiTheme="minorHAnsi" w:cstheme="minorHAnsi"/>
                <w:b/>
                <w:szCs w:val="22"/>
              </w:rPr>
              <w:t xml:space="preserve">ission d’appui au renforcement du </w:t>
            </w:r>
            <w:r>
              <w:rPr>
                <w:rFonts w:asciiTheme="minorHAnsi" w:hAnsiTheme="minorHAnsi" w:cstheme="minorHAnsi"/>
                <w:b/>
                <w:szCs w:val="22"/>
              </w:rPr>
              <w:t>système de suivi &amp; évaluation (S&amp;E</w:t>
            </w:r>
            <w:r w:rsidRPr="00CA1FB0">
              <w:rPr>
                <w:rFonts w:asciiTheme="minorHAnsi" w:hAnsiTheme="minorHAnsi" w:cstheme="minorHAnsi"/>
                <w:b/>
                <w:szCs w:val="22"/>
              </w:rPr>
              <w:t>) du met dans le cadre du pacte vert et bleu aux Comor</w:t>
            </w:r>
            <w:r>
              <w:rPr>
                <w:rFonts w:asciiTheme="minorHAnsi" w:hAnsiTheme="minorHAnsi" w:cstheme="minorHAnsi"/>
                <w:b/>
                <w:szCs w:val="22"/>
              </w:rPr>
              <w:t>es</w:t>
            </w:r>
            <w:r w:rsidRPr="00E23E75">
              <w:rPr>
                <w:rFonts w:asciiTheme="minorHAnsi" w:hAnsiTheme="minorHAnsi" w:cstheme="minorHAnsi"/>
                <w:szCs w:val="22"/>
              </w:rPr>
              <w:t> ».</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3DE2AE28" w:rsidR="00741D2D" w:rsidRPr="00C16328" w:rsidRDefault="00741D2D" w:rsidP="00E953FE">
            <w:pPr>
              <w:rPr>
                <w:rFonts w:asciiTheme="minorHAnsi" w:hAnsiTheme="minorHAnsi" w:cs="Arial"/>
                <w:b/>
                <w:sz w:val="24"/>
              </w:rPr>
            </w:pP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1BB67989" w14:textId="2A6D7D93" w:rsidR="00554974" w:rsidRPr="0084564E" w:rsidRDefault="00801ECC" w:rsidP="00511F40">
            <w:pPr>
              <w:tabs>
                <w:tab w:val="left" w:pos="510"/>
                <w:tab w:val="left" w:pos="10977"/>
              </w:tabs>
              <w:spacing w:before="120"/>
              <w:ind w:right="83"/>
              <w:jc w:val="both"/>
              <w:rPr>
                <w:rFonts w:asciiTheme="minorHAnsi" w:hAnsiTheme="minorHAnsi" w:cstheme="minorHAnsi"/>
                <w:sz w:val="22"/>
                <w:szCs w:val="22"/>
                <w:highlight w:val="green"/>
              </w:rPr>
            </w:pPr>
            <w:r w:rsidRPr="00E52245">
              <w:rPr>
                <w:rFonts w:asciiTheme="minorHAnsi" w:hAnsiTheme="minorHAnsi" w:cstheme="minorHAnsi"/>
                <w:sz w:val="22"/>
                <w:szCs w:val="22"/>
              </w:rPr>
              <w:t xml:space="preserve">Il est passé par </w:t>
            </w:r>
            <w:r w:rsidR="000617B1" w:rsidRPr="00E52245">
              <w:rPr>
                <w:rFonts w:asciiTheme="minorHAnsi" w:hAnsiTheme="minorHAnsi" w:cstheme="minorHAnsi"/>
                <w:sz w:val="22"/>
                <w:szCs w:val="22"/>
                <w:highlight w:val="green"/>
              </w:rPr>
              <w:t>Procédure</w:t>
            </w:r>
            <w:r w:rsidRPr="00E52245">
              <w:rPr>
                <w:rFonts w:asciiTheme="minorHAnsi" w:hAnsiTheme="minorHAnsi" w:cstheme="minorHAnsi"/>
                <w:sz w:val="22"/>
                <w:szCs w:val="22"/>
                <w:highlight w:val="green"/>
              </w:rPr>
              <w:t xml:space="preserve"> adaptée en application </w:t>
            </w:r>
            <w:r w:rsidR="00554974" w:rsidRPr="00E52245">
              <w:rPr>
                <w:rFonts w:asciiTheme="minorHAnsi" w:hAnsiTheme="minorHAnsi" w:cstheme="minorHAnsi"/>
                <w:sz w:val="22"/>
                <w:szCs w:val="22"/>
                <w:highlight w:val="green"/>
              </w:rPr>
              <w:t xml:space="preserve">des articles L. 2123-1 et </w:t>
            </w:r>
            <w:r w:rsidR="00554974" w:rsidRPr="0084564E">
              <w:rPr>
                <w:rFonts w:asciiTheme="minorHAnsi" w:hAnsiTheme="minorHAnsi" w:cstheme="minorHAnsi"/>
                <w:sz w:val="22"/>
                <w:szCs w:val="22"/>
                <w:highlight w:val="green"/>
              </w:rPr>
              <w:t>R. 2123-1 au R. 2123-7 du CCP</w:t>
            </w:r>
          </w:p>
          <w:p w14:paraId="053E5CC6" w14:textId="77777777" w:rsidR="00707B69" w:rsidRDefault="00707B69" w:rsidP="00C25BF9">
            <w:pPr>
              <w:tabs>
                <w:tab w:val="left" w:pos="510"/>
                <w:tab w:val="left" w:pos="10977"/>
              </w:tabs>
              <w:spacing w:before="120"/>
              <w:ind w:right="83"/>
              <w:jc w:val="both"/>
              <w:rPr>
                <w:rFonts w:asciiTheme="minorHAnsi" w:hAnsiTheme="minorHAnsi" w:cs="Arial"/>
                <w:sz w:val="22"/>
                <w:szCs w:val="22"/>
              </w:rPr>
            </w:pPr>
          </w:p>
          <w:p w14:paraId="599FFC5B"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2EF963BA"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6B0B3F8C"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1A7E98E8"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229BC646"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0127B52F"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0520A63B" w14:textId="77777777" w:rsidR="00A25241" w:rsidRDefault="00A25241" w:rsidP="00C25BF9">
            <w:pPr>
              <w:tabs>
                <w:tab w:val="left" w:pos="510"/>
                <w:tab w:val="left" w:pos="10977"/>
              </w:tabs>
              <w:spacing w:before="120"/>
              <w:ind w:right="83"/>
              <w:jc w:val="both"/>
              <w:rPr>
                <w:rFonts w:asciiTheme="minorHAnsi" w:hAnsiTheme="minorHAnsi" w:cs="Arial"/>
                <w:sz w:val="22"/>
                <w:szCs w:val="22"/>
              </w:rPr>
            </w:pPr>
          </w:p>
          <w:p w14:paraId="42614EF7" w14:textId="37C469EE" w:rsidR="00A25241" w:rsidRPr="003A13E0" w:rsidRDefault="00A25241" w:rsidP="00C25BF9">
            <w:pPr>
              <w:tabs>
                <w:tab w:val="left" w:pos="510"/>
                <w:tab w:val="left" w:pos="10977"/>
              </w:tabs>
              <w:spacing w:before="120"/>
              <w:ind w:right="83"/>
              <w:jc w:val="both"/>
              <w:rPr>
                <w:rFonts w:asciiTheme="minorHAnsi" w:hAnsiTheme="minorHAnsi" w:cs="Arial"/>
                <w:sz w:val="22"/>
                <w:szCs w:val="22"/>
              </w:rPr>
            </w:pPr>
          </w:p>
        </w:tc>
      </w:tr>
    </w:tbl>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027AADBB" w14:textId="340ECC1D" w:rsidR="000D1A0F" w:rsidRPr="001B5605" w:rsidRDefault="007E2198" w:rsidP="00C16328">
          <w:pPr>
            <w:pStyle w:val="En-ttedetabledesmatires"/>
          </w:pPr>
          <w:r w:rsidRPr="001B5605">
            <w:rPr>
              <w:rFonts w:asciiTheme="minorHAnsi" w:hAnsiTheme="minorHAnsi"/>
              <w:color w:val="auto"/>
              <w:sz w:val="32"/>
              <w:u w:val="single"/>
            </w:rPr>
            <w:t>TABLE DES MATIERES</w:t>
          </w:r>
        </w:p>
        <w:p w14:paraId="17C843D0" w14:textId="77777777" w:rsidR="00862F30" w:rsidRDefault="00862F30" w:rsidP="00862F30">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Pr="00EF1E1E">
              <w:rPr>
                <w:rStyle w:val="Lienhypertexte"/>
                <w:b/>
                <w:caps/>
                <w:noProof/>
              </w:rPr>
              <w:t>conditions PARTICULIERES – acte d’engagement</w:t>
            </w:r>
            <w:r>
              <w:rPr>
                <w:noProof/>
                <w:webHidden/>
              </w:rPr>
              <w:tab/>
            </w:r>
            <w:r>
              <w:rPr>
                <w:noProof/>
                <w:webHidden/>
              </w:rPr>
              <w:fldChar w:fldCharType="begin"/>
            </w:r>
            <w:r>
              <w:rPr>
                <w:noProof/>
                <w:webHidden/>
              </w:rPr>
              <w:instrText xml:space="preserve"> PAGEREF _Toc126921968 \h </w:instrText>
            </w:r>
            <w:r>
              <w:rPr>
                <w:noProof/>
                <w:webHidden/>
              </w:rPr>
            </w:r>
            <w:r>
              <w:rPr>
                <w:noProof/>
                <w:webHidden/>
              </w:rPr>
              <w:fldChar w:fldCharType="separate"/>
            </w:r>
            <w:r>
              <w:rPr>
                <w:noProof/>
                <w:webHidden/>
              </w:rPr>
              <w:t>4</w:t>
            </w:r>
            <w:r>
              <w:rPr>
                <w:noProof/>
                <w:webHidden/>
              </w:rPr>
              <w:fldChar w:fldCharType="end"/>
            </w:r>
          </w:hyperlink>
        </w:p>
        <w:p w14:paraId="78DE3C67"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862F30" w:rsidRPr="00EF1E1E">
              <w:rPr>
                <w:rStyle w:val="Lienhypertexte"/>
                <w:b/>
                <w:caps/>
                <w:noProof/>
              </w:rPr>
              <w:t>ARTICLE 1 :</w:t>
            </w:r>
            <w:r w:rsidR="00862F30">
              <w:rPr>
                <w:rFonts w:asciiTheme="minorHAnsi" w:eastAsiaTheme="minorEastAsia" w:hAnsiTheme="minorHAnsi" w:cstheme="minorBidi"/>
                <w:noProof/>
                <w:sz w:val="22"/>
                <w:szCs w:val="22"/>
              </w:rPr>
              <w:tab/>
            </w:r>
            <w:r w:rsidR="00862F30" w:rsidRPr="00EF1E1E">
              <w:rPr>
                <w:rStyle w:val="Lienhypertexte"/>
                <w:b/>
                <w:caps/>
                <w:noProof/>
              </w:rPr>
              <w:t>Objet du contrat</w:t>
            </w:r>
            <w:r w:rsidR="00862F30">
              <w:rPr>
                <w:noProof/>
                <w:webHidden/>
              </w:rPr>
              <w:tab/>
            </w:r>
            <w:r w:rsidR="00862F30">
              <w:rPr>
                <w:noProof/>
                <w:webHidden/>
              </w:rPr>
              <w:fldChar w:fldCharType="begin"/>
            </w:r>
            <w:r w:rsidR="00862F30">
              <w:rPr>
                <w:noProof/>
                <w:webHidden/>
              </w:rPr>
              <w:instrText xml:space="preserve"> PAGEREF _Toc126921969 \h </w:instrText>
            </w:r>
            <w:r w:rsidR="00862F30">
              <w:rPr>
                <w:noProof/>
                <w:webHidden/>
              </w:rPr>
            </w:r>
            <w:r w:rsidR="00862F30">
              <w:rPr>
                <w:noProof/>
                <w:webHidden/>
              </w:rPr>
              <w:fldChar w:fldCharType="separate"/>
            </w:r>
            <w:r w:rsidR="00862F30">
              <w:rPr>
                <w:noProof/>
                <w:webHidden/>
              </w:rPr>
              <w:t>5</w:t>
            </w:r>
            <w:r w:rsidR="00862F30">
              <w:rPr>
                <w:noProof/>
                <w:webHidden/>
              </w:rPr>
              <w:fldChar w:fldCharType="end"/>
            </w:r>
          </w:hyperlink>
        </w:p>
        <w:p w14:paraId="00C04451"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862F30" w:rsidRPr="00EF1E1E">
              <w:rPr>
                <w:rStyle w:val="Lienhypertexte"/>
                <w:b/>
                <w:caps/>
                <w:noProof/>
              </w:rPr>
              <w:t>ARTICLE 2 :</w:t>
            </w:r>
            <w:r w:rsidR="00862F30">
              <w:rPr>
                <w:rFonts w:asciiTheme="minorHAnsi" w:eastAsiaTheme="minorEastAsia" w:hAnsiTheme="minorHAnsi" w:cstheme="minorBidi"/>
                <w:noProof/>
                <w:sz w:val="22"/>
                <w:szCs w:val="22"/>
              </w:rPr>
              <w:tab/>
            </w:r>
            <w:r w:rsidR="00862F30" w:rsidRPr="00EF1E1E">
              <w:rPr>
                <w:rStyle w:val="Lienhypertexte"/>
                <w:b/>
                <w:caps/>
                <w:noProof/>
              </w:rPr>
              <w:t>Documents contractuels</w:t>
            </w:r>
            <w:r w:rsidR="00862F30">
              <w:rPr>
                <w:noProof/>
                <w:webHidden/>
              </w:rPr>
              <w:tab/>
            </w:r>
            <w:r w:rsidR="00862F30">
              <w:rPr>
                <w:noProof/>
                <w:webHidden/>
              </w:rPr>
              <w:fldChar w:fldCharType="begin"/>
            </w:r>
            <w:r w:rsidR="00862F30">
              <w:rPr>
                <w:noProof/>
                <w:webHidden/>
              </w:rPr>
              <w:instrText xml:space="preserve"> PAGEREF _Toc126921970 \h </w:instrText>
            </w:r>
            <w:r w:rsidR="00862F30">
              <w:rPr>
                <w:noProof/>
                <w:webHidden/>
              </w:rPr>
            </w:r>
            <w:r w:rsidR="00862F30">
              <w:rPr>
                <w:noProof/>
                <w:webHidden/>
              </w:rPr>
              <w:fldChar w:fldCharType="separate"/>
            </w:r>
            <w:r w:rsidR="00862F30">
              <w:rPr>
                <w:noProof/>
                <w:webHidden/>
              </w:rPr>
              <w:t>5</w:t>
            </w:r>
            <w:r w:rsidR="00862F30">
              <w:rPr>
                <w:noProof/>
                <w:webHidden/>
              </w:rPr>
              <w:fldChar w:fldCharType="end"/>
            </w:r>
          </w:hyperlink>
        </w:p>
        <w:p w14:paraId="6B098581"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862F30" w:rsidRPr="00EF1E1E">
              <w:rPr>
                <w:rStyle w:val="Lienhypertexte"/>
                <w:b/>
                <w:caps/>
                <w:noProof/>
              </w:rPr>
              <w:t>ARTICLE 3 :</w:t>
            </w:r>
            <w:r w:rsidR="00862F30">
              <w:rPr>
                <w:rFonts w:asciiTheme="minorHAnsi" w:eastAsiaTheme="minorEastAsia" w:hAnsiTheme="minorHAnsi" w:cstheme="minorBidi"/>
                <w:noProof/>
                <w:sz w:val="22"/>
                <w:szCs w:val="22"/>
              </w:rPr>
              <w:tab/>
            </w:r>
            <w:r w:rsidR="00862F30" w:rsidRPr="00EF1E1E">
              <w:rPr>
                <w:rStyle w:val="Lienhypertexte"/>
                <w:b/>
                <w:caps/>
                <w:noProof/>
              </w:rPr>
              <w:t>CaractÉristiques gÉnÉrales du contrat</w:t>
            </w:r>
            <w:r w:rsidR="00862F30">
              <w:rPr>
                <w:noProof/>
                <w:webHidden/>
              </w:rPr>
              <w:tab/>
            </w:r>
            <w:r w:rsidR="00862F30">
              <w:rPr>
                <w:noProof/>
                <w:webHidden/>
              </w:rPr>
              <w:fldChar w:fldCharType="begin"/>
            </w:r>
            <w:r w:rsidR="00862F30">
              <w:rPr>
                <w:noProof/>
                <w:webHidden/>
              </w:rPr>
              <w:instrText xml:space="preserve"> PAGEREF _Toc126921971 \h </w:instrText>
            </w:r>
            <w:r w:rsidR="00862F30">
              <w:rPr>
                <w:noProof/>
                <w:webHidden/>
              </w:rPr>
            </w:r>
            <w:r w:rsidR="00862F30">
              <w:rPr>
                <w:noProof/>
                <w:webHidden/>
              </w:rPr>
              <w:fldChar w:fldCharType="separate"/>
            </w:r>
            <w:r w:rsidR="00862F30">
              <w:rPr>
                <w:noProof/>
                <w:webHidden/>
              </w:rPr>
              <w:t>6</w:t>
            </w:r>
            <w:r w:rsidR="00862F30">
              <w:rPr>
                <w:noProof/>
                <w:webHidden/>
              </w:rPr>
              <w:fldChar w:fldCharType="end"/>
            </w:r>
          </w:hyperlink>
        </w:p>
        <w:p w14:paraId="67539AE6" w14:textId="77777777" w:rsidR="00862F30" w:rsidRDefault="00A25241" w:rsidP="00862F30">
          <w:pPr>
            <w:pStyle w:val="TM2"/>
            <w:rPr>
              <w:noProof/>
            </w:rPr>
          </w:pPr>
          <w:hyperlink w:anchor="_Toc126921972" w:history="1">
            <w:r w:rsidR="00862F30" w:rsidRPr="00EF1E1E">
              <w:rPr>
                <w:rStyle w:val="Lienhypertexte"/>
                <w:noProof/>
              </w:rPr>
              <w:t>Forme du contrat</w:t>
            </w:r>
            <w:r w:rsidR="00862F30">
              <w:rPr>
                <w:noProof/>
                <w:webHidden/>
              </w:rPr>
              <w:tab/>
            </w:r>
            <w:r w:rsidR="00862F30">
              <w:rPr>
                <w:noProof/>
                <w:webHidden/>
              </w:rPr>
              <w:fldChar w:fldCharType="begin"/>
            </w:r>
            <w:r w:rsidR="00862F30">
              <w:rPr>
                <w:noProof/>
                <w:webHidden/>
              </w:rPr>
              <w:instrText xml:space="preserve"> PAGEREF _Toc126921972 \h </w:instrText>
            </w:r>
            <w:r w:rsidR="00862F30">
              <w:rPr>
                <w:noProof/>
                <w:webHidden/>
              </w:rPr>
            </w:r>
            <w:r w:rsidR="00862F30">
              <w:rPr>
                <w:noProof/>
                <w:webHidden/>
              </w:rPr>
              <w:fldChar w:fldCharType="separate"/>
            </w:r>
            <w:r w:rsidR="00862F30">
              <w:rPr>
                <w:noProof/>
                <w:webHidden/>
              </w:rPr>
              <w:t>6</w:t>
            </w:r>
            <w:r w:rsidR="00862F30">
              <w:rPr>
                <w:noProof/>
                <w:webHidden/>
              </w:rPr>
              <w:fldChar w:fldCharType="end"/>
            </w:r>
          </w:hyperlink>
        </w:p>
        <w:p w14:paraId="0D6A6AA9" w14:textId="77777777" w:rsidR="00862F30" w:rsidRDefault="00A25241" w:rsidP="00862F30">
          <w:pPr>
            <w:pStyle w:val="TM2"/>
            <w:rPr>
              <w:noProof/>
            </w:rPr>
          </w:pPr>
          <w:hyperlink w:anchor="_Toc126921973" w:history="1">
            <w:r w:rsidR="00862F30" w:rsidRPr="00EF1E1E">
              <w:rPr>
                <w:rStyle w:val="Lienhypertexte"/>
                <w:noProof/>
              </w:rPr>
              <w:t>Durée du contrat</w:t>
            </w:r>
            <w:r w:rsidR="00862F30">
              <w:rPr>
                <w:noProof/>
                <w:webHidden/>
              </w:rPr>
              <w:tab/>
              <w:t>6</w:t>
            </w:r>
          </w:hyperlink>
        </w:p>
        <w:p w14:paraId="468A8799" w14:textId="77777777" w:rsidR="00862F30" w:rsidRDefault="00A25241" w:rsidP="00862F30">
          <w:pPr>
            <w:pStyle w:val="TM2"/>
            <w:rPr>
              <w:noProof/>
            </w:rPr>
          </w:pPr>
          <w:hyperlink w:anchor="_Toc126921974" w:history="1">
            <w:r w:rsidR="00862F30" w:rsidRPr="00EF1E1E">
              <w:rPr>
                <w:rStyle w:val="Lienhypertexte"/>
                <w:noProof/>
              </w:rPr>
              <w:t>Déclenchement et délai [d’exécution des prestations][de livraison des fournitures]</w:t>
            </w:r>
            <w:r w:rsidR="00862F30">
              <w:rPr>
                <w:noProof/>
                <w:webHidden/>
              </w:rPr>
              <w:tab/>
              <w:t>6</w:t>
            </w:r>
          </w:hyperlink>
        </w:p>
        <w:p w14:paraId="4B80C6E2"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862F30" w:rsidRPr="00EF1E1E">
              <w:rPr>
                <w:rStyle w:val="Lienhypertexte"/>
                <w:b/>
                <w:caps/>
                <w:noProof/>
              </w:rPr>
              <w:t>ARTICLE 4 :</w:t>
            </w:r>
            <w:r w:rsidR="00862F30">
              <w:rPr>
                <w:rFonts w:asciiTheme="minorHAnsi" w:eastAsiaTheme="minorEastAsia" w:hAnsiTheme="minorHAnsi" w:cstheme="minorBidi"/>
                <w:noProof/>
                <w:sz w:val="22"/>
                <w:szCs w:val="22"/>
              </w:rPr>
              <w:tab/>
            </w:r>
            <w:r w:rsidR="00862F30" w:rsidRPr="00EF1E1E">
              <w:rPr>
                <w:rStyle w:val="Lienhypertexte"/>
                <w:b/>
                <w:caps/>
                <w:noProof/>
              </w:rPr>
              <w:t>Dispositions financiÈres</w:t>
            </w:r>
            <w:r w:rsidR="00862F30">
              <w:rPr>
                <w:noProof/>
                <w:webHidden/>
              </w:rPr>
              <w:tab/>
              <w:t>6</w:t>
            </w:r>
          </w:hyperlink>
        </w:p>
        <w:p w14:paraId="265A9ED3" w14:textId="77777777" w:rsidR="00862F30" w:rsidRDefault="00A25241" w:rsidP="00862F30">
          <w:pPr>
            <w:pStyle w:val="TM2"/>
            <w:rPr>
              <w:noProof/>
            </w:rPr>
          </w:pPr>
          <w:hyperlink w:anchor="_Toc126921978" w:history="1">
            <w:r w:rsidR="00862F30" w:rsidRPr="00EF1E1E">
              <w:rPr>
                <w:rStyle w:val="Lienhypertexte"/>
                <w:noProof/>
              </w:rPr>
              <w:t>Montant du contrat</w:t>
            </w:r>
            <w:r w:rsidR="00862F30">
              <w:rPr>
                <w:noProof/>
                <w:webHidden/>
              </w:rPr>
              <w:tab/>
              <w:t>6</w:t>
            </w:r>
          </w:hyperlink>
        </w:p>
        <w:p w14:paraId="7D8BCC81" w14:textId="77777777" w:rsidR="00862F30" w:rsidRDefault="00A25241" w:rsidP="00862F30">
          <w:pPr>
            <w:pStyle w:val="TM2"/>
            <w:rPr>
              <w:noProof/>
            </w:rPr>
          </w:pPr>
          <w:hyperlink w:anchor="_Toc126921979" w:history="1">
            <w:r w:rsidR="00862F30" w:rsidRPr="00EF1E1E">
              <w:rPr>
                <w:rStyle w:val="Lienhypertexte"/>
                <w:noProof/>
              </w:rPr>
              <w:t>Forme des prix</w:t>
            </w:r>
            <w:r w:rsidR="00862F30">
              <w:rPr>
                <w:noProof/>
                <w:webHidden/>
              </w:rPr>
              <w:tab/>
              <w:t>7</w:t>
            </w:r>
          </w:hyperlink>
        </w:p>
        <w:p w14:paraId="7731787B" w14:textId="77777777" w:rsidR="00862F30" w:rsidRDefault="00A25241" w:rsidP="00862F30">
          <w:pPr>
            <w:pStyle w:val="TM2"/>
            <w:rPr>
              <w:noProof/>
            </w:rPr>
          </w:pPr>
          <w:hyperlink w:anchor="_Toc126921980" w:history="1">
            <w:r w:rsidR="00862F30" w:rsidRPr="00EF1E1E">
              <w:rPr>
                <w:rStyle w:val="Lienhypertexte"/>
                <w:noProof/>
              </w:rPr>
              <w:t>Avance</w:t>
            </w:r>
            <w:r w:rsidR="00862F30">
              <w:rPr>
                <w:noProof/>
                <w:webHidden/>
              </w:rPr>
              <w:tab/>
              <w:t>7</w:t>
            </w:r>
          </w:hyperlink>
        </w:p>
        <w:p w14:paraId="3FE7FE32" w14:textId="77777777" w:rsidR="00862F30" w:rsidRDefault="00A25241" w:rsidP="00862F30">
          <w:pPr>
            <w:pStyle w:val="TM2"/>
            <w:rPr>
              <w:noProof/>
            </w:rPr>
          </w:pPr>
          <w:hyperlink w:anchor="_Toc126921981" w:history="1">
            <w:r w:rsidR="00862F30" w:rsidRPr="00EF1E1E">
              <w:rPr>
                <w:rStyle w:val="Lienhypertexte"/>
                <w:noProof/>
              </w:rPr>
              <w:t>Modalités de paiement</w:t>
            </w:r>
            <w:r w:rsidR="00862F30">
              <w:rPr>
                <w:noProof/>
                <w:webHidden/>
              </w:rPr>
              <w:tab/>
              <w:t>7</w:t>
            </w:r>
          </w:hyperlink>
        </w:p>
        <w:p w14:paraId="420F9337" w14:textId="75C6DB9D" w:rsidR="00862F30" w:rsidRDefault="00A25241" w:rsidP="00862F30">
          <w:pPr>
            <w:pStyle w:val="TM2"/>
            <w:rPr>
              <w:noProof/>
            </w:rPr>
          </w:pPr>
          <w:hyperlink w:anchor="_Toc126921982" w:history="1">
            <w:r w:rsidR="00862F30" w:rsidRPr="00EF1E1E">
              <w:rPr>
                <w:rStyle w:val="Lienhypertexte"/>
                <w:noProof/>
              </w:rPr>
              <w:t>Délais de paiement et intérêts moratoires</w:t>
            </w:r>
            <w:r w:rsidR="00862F30">
              <w:rPr>
                <w:noProof/>
                <w:webHidden/>
              </w:rPr>
              <w:tab/>
            </w:r>
            <w:r w:rsidR="00CE0A6C">
              <w:rPr>
                <w:noProof/>
                <w:webHidden/>
              </w:rPr>
              <w:t>7</w:t>
            </w:r>
          </w:hyperlink>
        </w:p>
        <w:p w14:paraId="6A8F70A8" w14:textId="77777777" w:rsidR="00862F30" w:rsidRDefault="00A25241" w:rsidP="00862F30">
          <w:pPr>
            <w:pStyle w:val="TM2"/>
            <w:rPr>
              <w:noProof/>
            </w:rPr>
          </w:pPr>
          <w:hyperlink w:anchor="_Toc126921983" w:history="1">
            <w:r w:rsidR="00862F30" w:rsidRPr="00EF1E1E">
              <w:rPr>
                <w:rStyle w:val="Lienhypertexte"/>
                <w:noProof/>
              </w:rPr>
              <w:t>Présentation des demandes de paiement</w:t>
            </w:r>
            <w:r w:rsidR="00862F30">
              <w:rPr>
                <w:noProof/>
                <w:webHidden/>
              </w:rPr>
              <w:tab/>
              <w:t>8</w:t>
            </w:r>
          </w:hyperlink>
        </w:p>
        <w:p w14:paraId="1BE1C868" w14:textId="1DA84311" w:rsidR="00862F30" w:rsidRDefault="00A25241" w:rsidP="00862F30">
          <w:pPr>
            <w:pStyle w:val="TM2"/>
            <w:rPr>
              <w:noProof/>
            </w:rPr>
          </w:pPr>
          <w:hyperlink w:anchor="_Toc126921984" w:history="1">
            <w:r w:rsidR="00862F30" w:rsidRPr="00EF1E1E">
              <w:rPr>
                <w:rStyle w:val="Lienhypertexte"/>
                <w:noProof/>
              </w:rPr>
              <w:t>Virement bancaire</w:t>
            </w:r>
            <w:r w:rsidR="00862F30">
              <w:rPr>
                <w:noProof/>
                <w:webHidden/>
              </w:rPr>
              <w:tab/>
            </w:r>
            <w:r w:rsidR="00E33C8E">
              <w:rPr>
                <w:noProof/>
                <w:webHidden/>
              </w:rPr>
              <w:t>8</w:t>
            </w:r>
          </w:hyperlink>
        </w:p>
        <w:p w14:paraId="3FD1FC6C" w14:textId="395F0EA7" w:rsidR="00862F30" w:rsidRDefault="00A25241" w:rsidP="00862F30">
          <w:pPr>
            <w:pStyle w:val="TM2"/>
            <w:rPr>
              <w:noProof/>
            </w:rPr>
          </w:pPr>
          <w:hyperlink w:anchor="_Toc126921985" w:history="1">
            <w:r w:rsidR="00862F30" w:rsidRPr="00EF1E1E">
              <w:rPr>
                <w:rStyle w:val="Lienhypertexte"/>
                <w:noProof/>
              </w:rPr>
              <w:t>Taxe sur la valeur ajoutée</w:t>
            </w:r>
            <w:r w:rsidR="00862F30">
              <w:rPr>
                <w:noProof/>
                <w:webHidden/>
              </w:rPr>
              <w:tab/>
            </w:r>
            <w:r w:rsidR="00CE0A6C">
              <w:rPr>
                <w:noProof/>
                <w:webHidden/>
              </w:rPr>
              <w:t>8</w:t>
            </w:r>
          </w:hyperlink>
        </w:p>
        <w:p w14:paraId="75CD8F60" w14:textId="31D0213B" w:rsidR="00862F30" w:rsidRDefault="00A25241" w:rsidP="00862F30">
          <w:pPr>
            <w:pStyle w:val="TM2"/>
            <w:rPr>
              <w:noProof/>
            </w:rPr>
          </w:pPr>
          <w:hyperlink w:anchor="_Toc126921986" w:history="1">
            <w:r w:rsidR="00862F30" w:rsidRPr="00EF1E1E">
              <w:rPr>
                <w:rStyle w:val="Lienhypertexte"/>
                <w:noProof/>
              </w:rPr>
              <w:t>Impôts et taxes</w:t>
            </w:r>
            <w:r w:rsidR="00862F30">
              <w:rPr>
                <w:noProof/>
                <w:webHidden/>
              </w:rPr>
              <w:tab/>
            </w:r>
            <w:r w:rsidR="00E33C8E">
              <w:rPr>
                <w:noProof/>
                <w:webHidden/>
              </w:rPr>
              <w:t>9</w:t>
            </w:r>
          </w:hyperlink>
        </w:p>
        <w:p w14:paraId="6A025567" w14:textId="72A5395A"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862F30" w:rsidRPr="00EF1E1E">
              <w:rPr>
                <w:rStyle w:val="Lienhypertexte"/>
                <w:b/>
                <w:caps/>
                <w:noProof/>
              </w:rPr>
              <w:t>ARTICLE 5 :</w:t>
            </w:r>
            <w:r w:rsidR="00862F30">
              <w:rPr>
                <w:rFonts w:asciiTheme="minorHAnsi" w:eastAsiaTheme="minorEastAsia" w:hAnsiTheme="minorHAnsi" w:cstheme="minorBidi"/>
                <w:noProof/>
                <w:sz w:val="22"/>
                <w:szCs w:val="22"/>
              </w:rPr>
              <w:tab/>
            </w:r>
            <w:r w:rsidR="00862F30" w:rsidRPr="00EF1E1E">
              <w:rPr>
                <w:rStyle w:val="Lienhypertexte"/>
                <w:b/>
                <w:caps/>
                <w:noProof/>
              </w:rPr>
              <w:t>opÉrations de vÉrification et d’admission</w:t>
            </w:r>
            <w:r w:rsidR="00862F30">
              <w:rPr>
                <w:noProof/>
                <w:webHidden/>
              </w:rPr>
              <w:tab/>
            </w:r>
            <w:r w:rsidR="00E33C8E">
              <w:rPr>
                <w:noProof/>
                <w:webHidden/>
              </w:rPr>
              <w:t>9</w:t>
            </w:r>
          </w:hyperlink>
        </w:p>
        <w:p w14:paraId="76933040" w14:textId="234393C9" w:rsidR="00862F30" w:rsidRDefault="00A25241" w:rsidP="00862F30">
          <w:pPr>
            <w:pStyle w:val="TM2"/>
            <w:rPr>
              <w:noProof/>
            </w:rPr>
          </w:pPr>
          <w:hyperlink w:anchor="_Toc126921988" w:history="1">
            <w:r w:rsidR="00862F30" w:rsidRPr="00EF1E1E">
              <w:rPr>
                <w:rStyle w:val="Lienhypertexte"/>
                <w:rFonts w:cstheme="minorHAnsi"/>
                <w:noProof/>
              </w:rPr>
              <w:t>Opérations de vérification</w:t>
            </w:r>
            <w:r w:rsidR="00862F30">
              <w:rPr>
                <w:noProof/>
                <w:webHidden/>
              </w:rPr>
              <w:tab/>
            </w:r>
            <w:r w:rsidR="00E33C8E">
              <w:rPr>
                <w:noProof/>
                <w:webHidden/>
              </w:rPr>
              <w:t>9</w:t>
            </w:r>
          </w:hyperlink>
        </w:p>
        <w:p w14:paraId="07AEED4E" w14:textId="60A56E47" w:rsidR="00862F30" w:rsidRDefault="00A25241" w:rsidP="00862F30">
          <w:pPr>
            <w:pStyle w:val="TM2"/>
            <w:rPr>
              <w:noProof/>
            </w:rPr>
          </w:pPr>
          <w:hyperlink w:anchor="_Toc126921989" w:history="1">
            <w:r w:rsidR="00862F30" w:rsidRPr="00EF1E1E">
              <w:rPr>
                <w:rStyle w:val="Lienhypertexte"/>
                <w:rFonts w:cstheme="minorHAnsi"/>
                <w:noProof/>
              </w:rPr>
              <w:t>Admission des prestations et des fournitures</w:t>
            </w:r>
            <w:r w:rsidR="00862F30">
              <w:rPr>
                <w:noProof/>
                <w:webHidden/>
              </w:rPr>
              <w:tab/>
            </w:r>
            <w:r w:rsidR="00E33C8E">
              <w:rPr>
                <w:noProof/>
                <w:webHidden/>
              </w:rPr>
              <w:t>9</w:t>
            </w:r>
          </w:hyperlink>
        </w:p>
        <w:p w14:paraId="5CD28C18" w14:textId="6F3DD11C"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862F30" w:rsidRPr="00EF1E1E">
              <w:rPr>
                <w:rStyle w:val="Lienhypertexte"/>
                <w:b/>
                <w:caps/>
                <w:noProof/>
              </w:rPr>
              <w:t>ARTICLE 6 :</w:t>
            </w:r>
            <w:r w:rsidR="00862F30">
              <w:rPr>
                <w:rFonts w:asciiTheme="minorHAnsi" w:eastAsiaTheme="minorEastAsia" w:hAnsiTheme="minorHAnsi" w:cstheme="minorBidi"/>
                <w:noProof/>
                <w:sz w:val="22"/>
                <w:szCs w:val="22"/>
              </w:rPr>
              <w:tab/>
            </w:r>
            <w:r w:rsidR="00862F30" w:rsidRPr="00EF1E1E">
              <w:rPr>
                <w:rStyle w:val="Lienhypertexte"/>
                <w:b/>
                <w:caps/>
                <w:noProof/>
              </w:rPr>
              <w:t>ModalitÉs spÉcifiques d’exécution</w:t>
            </w:r>
            <w:r w:rsidR="00862F30">
              <w:rPr>
                <w:noProof/>
                <w:webHidden/>
              </w:rPr>
              <w:tab/>
            </w:r>
            <w:r w:rsidR="00E33C8E">
              <w:rPr>
                <w:noProof/>
                <w:webHidden/>
              </w:rPr>
              <w:t>9</w:t>
            </w:r>
          </w:hyperlink>
        </w:p>
        <w:p w14:paraId="14556EDB" w14:textId="49C5DF04" w:rsidR="00862F30" w:rsidRDefault="00A25241" w:rsidP="00862F30">
          <w:pPr>
            <w:pStyle w:val="TM2"/>
            <w:rPr>
              <w:noProof/>
            </w:rPr>
          </w:pPr>
          <w:hyperlink w:anchor="_Toc126921991" w:history="1">
            <w:r w:rsidR="00862F30" w:rsidRPr="00EF1E1E">
              <w:rPr>
                <w:rStyle w:val="Lienhypertexte"/>
                <w:rFonts w:cstheme="minorHAnsi"/>
                <w:noProof/>
              </w:rPr>
              <w:t>Tableau des livrables</w:t>
            </w:r>
            <w:r w:rsidR="00862F30">
              <w:rPr>
                <w:noProof/>
                <w:webHidden/>
              </w:rPr>
              <w:tab/>
            </w:r>
            <w:r w:rsidR="00E33C8E">
              <w:rPr>
                <w:noProof/>
                <w:webHidden/>
              </w:rPr>
              <w:t>9</w:t>
            </w:r>
          </w:hyperlink>
        </w:p>
        <w:p w14:paraId="2C8A7DE2" w14:textId="25BA107D" w:rsidR="00862F30" w:rsidRDefault="00A25241" w:rsidP="00862F30">
          <w:pPr>
            <w:pStyle w:val="TM2"/>
            <w:rPr>
              <w:noProof/>
            </w:rPr>
          </w:pPr>
          <w:hyperlink w:anchor="_Toc126921992" w:history="1">
            <w:r w:rsidR="00862F30" w:rsidRPr="00EF1E1E">
              <w:rPr>
                <w:rStyle w:val="Lienhypertexte"/>
                <w:rFonts w:cstheme="minorHAnsi"/>
                <w:noProof/>
              </w:rPr>
              <w:t>Expert en charge de l’exécution de la mission</w:t>
            </w:r>
            <w:r w:rsidR="00862F30">
              <w:rPr>
                <w:noProof/>
                <w:webHidden/>
              </w:rPr>
              <w:tab/>
            </w:r>
            <w:r w:rsidR="00862F30">
              <w:rPr>
                <w:noProof/>
                <w:webHidden/>
              </w:rPr>
              <w:fldChar w:fldCharType="begin"/>
            </w:r>
            <w:r w:rsidR="00862F30">
              <w:rPr>
                <w:noProof/>
                <w:webHidden/>
              </w:rPr>
              <w:instrText xml:space="preserve"> PAGEREF _Toc126921992 \h </w:instrText>
            </w:r>
            <w:r w:rsidR="00862F30">
              <w:rPr>
                <w:noProof/>
                <w:webHidden/>
              </w:rPr>
            </w:r>
            <w:r w:rsidR="00862F30">
              <w:rPr>
                <w:noProof/>
                <w:webHidden/>
              </w:rPr>
              <w:fldChar w:fldCharType="separate"/>
            </w:r>
            <w:r w:rsidR="00862F30">
              <w:rPr>
                <w:noProof/>
                <w:webHidden/>
              </w:rPr>
              <w:t>1</w:t>
            </w:r>
            <w:r w:rsidR="00042016">
              <w:rPr>
                <w:noProof/>
                <w:webHidden/>
              </w:rPr>
              <w:t>1</w:t>
            </w:r>
            <w:r w:rsidR="00862F30">
              <w:rPr>
                <w:noProof/>
                <w:webHidden/>
              </w:rPr>
              <w:fldChar w:fldCharType="end"/>
            </w:r>
          </w:hyperlink>
        </w:p>
        <w:p w14:paraId="580C1507" w14:textId="20DD6F39" w:rsidR="00862F30" w:rsidRDefault="00A25241" w:rsidP="00862F30">
          <w:pPr>
            <w:pStyle w:val="TM2"/>
            <w:rPr>
              <w:noProof/>
            </w:rPr>
          </w:pPr>
          <w:hyperlink w:anchor="_Toc126921993" w:history="1">
            <w:r w:rsidR="00862F30" w:rsidRPr="00EF1E1E">
              <w:rPr>
                <w:rStyle w:val="Lienhypertexte"/>
                <w:rFonts w:cstheme="minorHAnsi"/>
                <w:noProof/>
              </w:rPr>
              <w:t>Lieu d’exécution</w:t>
            </w:r>
            <w:r w:rsidR="00862F30">
              <w:rPr>
                <w:noProof/>
                <w:webHidden/>
              </w:rPr>
              <w:tab/>
            </w:r>
            <w:r w:rsidR="00862F30">
              <w:rPr>
                <w:noProof/>
                <w:webHidden/>
              </w:rPr>
              <w:fldChar w:fldCharType="begin"/>
            </w:r>
            <w:r w:rsidR="00862F30">
              <w:rPr>
                <w:noProof/>
                <w:webHidden/>
              </w:rPr>
              <w:instrText xml:space="preserve"> PAGEREF _Toc126921993 \h </w:instrText>
            </w:r>
            <w:r w:rsidR="00862F30">
              <w:rPr>
                <w:noProof/>
                <w:webHidden/>
              </w:rPr>
            </w:r>
            <w:r w:rsidR="00862F30">
              <w:rPr>
                <w:noProof/>
                <w:webHidden/>
              </w:rPr>
              <w:fldChar w:fldCharType="separate"/>
            </w:r>
            <w:r w:rsidR="00862F30">
              <w:rPr>
                <w:noProof/>
                <w:webHidden/>
              </w:rPr>
              <w:t>1</w:t>
            </w:r>
            <w:r w:rsidR="00042016">
              <w:rPr>
                <w:noProof/>
                <w:webHidden/>
              </w:rPr>
              <w:t>1</w:t>
            </w:r>
            <w:r w:rsidR="00862F30">
              <w:rPr>
                <w:noProof/>
                <w:webHidden/>
              </w:rPr>
              <w:fldChar w:fldCharType="end"/>
            </w:r>
          </w:hyperlink>
        </w:p>
        <w:p w14:paraId="628F83C9" w14:textId="1F168EAC" w:rsidR="00862F30" w:rsidRDefault="00A25241" w:rsidP="00862F30">
          <w:pPr>
            <w:pStyle w:val="TM2"/>
            <w:rPr>
              <w:noProof/>
            </w:rPr>
          </w:pPr>
          <w:hyperlink w:anchor="_Toc126921996" w:history="1">
            <w:r w:rsidR="00862F30" w:rsidRPr="00EF1E1E">
              <w:rPr>
                <w:rStyle w:val="Lienhypertexte"/>
                <w:rFonts w:cstheme="minorHAnsi"/>
                <w:noProof/>
              </w:rPr>
              <w:t>Langue du contrat</w:t>
            </w:r>
            <w:r w:rsidR="00862F30">
              <w:rPr>
                <w:noProof/>
                <w:webHidden/>
              </w:rPr>
              <w:tab/>
            </w:r>
            <w:r w:rsidR="00862F30">
              <w:rPr>
                <w:noProof/>
                <w:webHidden/>
              </w:rPr>
              <w:fldChar w:fldCharType="begin"/>
            </w:r>
            <w:r w:rsidR="00862F30">
              <w:rPr>
                <w:noProof/>
                <w:webHidden/>
              </w:rPr>
              <w:instrText xml:space="preserve"> PAGEREF _Toc126921996 \h </w:instrText>
            </w:r>
            <w:r w:rsidR="00862F30">
              <w:rPr>
                <w:noProof/>
                <w:webHidden/>
              </w:rPr>
            </w:r>
            <w:r w:rsidR="00862F30">
              <w:rPr>
                <w:noProof/>
                <w:webHidden/>
              </w:rPr>
              <w:fldChar w:fldCharType="separate"/>
            </w:r>
            <w:r w:rsidR="00862F30">
              <w:rPr>
                <w:noProof/>
                <w:webHidden/>
              </w:rPr>
              <w:t>1</w:t>
            </w:r>
            <w:r w:rsidR="00042016">
              <w:rPr>
                <w:noProof/>
                <w:webHidden/>
              </w:rPr>
              <w:t>1</w:t>
            </w:r>
            <w:r w:rsidR="00862F30">
              <w:rPr>
                <w:noProof/>
                <w:webHidden/>
              </w:rPr>
              <w:fldChar w:fldCharType="end"/>
            </w:r>
          </w:hyperlink>
        </w:p>
        <w:p w14:paraId="36BF927B" w14:textId="7363C7E2" w:rsidR="00862F30" w:rsidRDefault="00A25241" w:rsidP="00862F30">
          <w:pPr>
            <w:pStyle w:val="TM2"/>
            <w:rPr>
              <w:noProof/>
            </w:rPr>
          </w:pPr>
          <w:hyperlink w:anchor="_Toc126921997" w:history="1">
            <w:r w:rsidR="00862F30" w:rsidRPr="00EF1E1E">
              <w:rPr>
                <w:rStyle w:val="Lienhypertexte"/>
                <w:rFonts w:cstheme="minorHAnsi"/>
                <w:noProof/>
              </w:rPr>
              <w:t xml:space="preserve">Engagement du </w:t>
            </w:r>
            <w:r w:rsidR="00862F30" w:rsidRPr="00EF1E1E">
              <w:rPr>
                <w:rStyle w:val="Lienhypertexte"/>
                <w:rFonts w:cstheme="minorHAnsi"/>
                <w:smallCaps/>
                <w:noProof/>
              </w:rPr>
              <w:t>Contractant</w:t>
            </w:r>
            <w:r w:rsidR="00862F30">
              <w:rPr>
                <w:noProof/>
                <w:webHidden/>
              </w:rPr>
              <w:tab/>
            </w:r>
            <w:r w:rsidR="00862F30">
              <w:rPr>
                <w:noProof/>
                <w:webHidden/>
              </w:rPr>
              <w:fldChar w:fldCharType="begin"/>
            </w:r>
            <w:r w:rsidR="00862F30">
              <w:rPr>
                <w:noProof/>
                <w:webHidden/>
              </w:rPr>
              <w:instrText xml:space="preserve"> PAGEREF _Toc126921997 \h </w:instrText>
            </w:r>
            <w:r w:rsidR="00862F30">
              <w:rPr>
                <w:noProof/>
                <w:webHidden/>
              </w:rPr>
            </w:r>
            <w:r w:rsidR="00862F30">
              <w:rPr>
                <w:noProof/>
                <w:webHidden/>
              </w:rPr>
              <w:fldChar w:fldCharType="separate"/>
            </w:r>
            <w:r w:rsidR="00862F30">
              <w:rPr>
                <w:noProof/>
                <w:webHidden/>
              </w:rPr>
              <w:t>1</w:t>
            </w:r>
            <w:r w:rsidR="00042016">
              <w:rPr>
                <w:noProof/>
                <w:webHidden/>
              </w:rPr>
              <w:t>1</w:t>
            </w:r>
            <w:r w:rsidR="00862F30">
              <w:rPr>
                <w:noProof/>
                <w:webHidden/>
              </w:rPr>
              <w:fldChar w:fldCharType="end"/>
            </w:r>
          </w:hyperlink>
        </w:p>
        <w:p w14:paraId="6E635811" w14:textId="1C08A855" w:rsidR="00862F30" w:rsidRDefault="00A25241" w:rsidP="00862F30">
          <w:pPr>
            <w:pStyle w:val="TM2"/>
            <w:rPr>
              <w:noProof/>
            </w:rPr>
          </w:pPr>
          <w:hyperlink w:anchor="_Toc126921998" w:history="1">
            <w:r w:rsidR="00862F30" w:rsidRPr="00EF1E1E">
              <w:rPr>
                <w:rStyle w:val="Lienhypertexte"/>
                <w:rFonts w:cstheme="minorHAnsi"/>
                <w:noProof/>
              </w:rPr>
              <w:t>Confidentialité</w:t>
            </w:r>
            <w:r w:rsidR="00862F30">
              <w:rPr>
                <w:noProof/>
                <w:webHidden/>
              </w:rPr>
              <w:tab/>
            </w:r>
            <w:r w:rsidR="00862F30">
              <w:rPr>
                <w:noProof/>
                <w:webHidden/>
              </w:rPr>
              <w:fldChar w:fldCharType="begin"/>
            </w:r>
            <w:r w:rsidR="00862F30">
              <w:rPr>
                <w:noProof/>
                <w:webHidden/>
              </w:rPr>
              <w:instrText xml:space="preserve"> PAGEREF _Toc126921998 \h </w:instrText>
            </w:r>
            <w:r w:rsidR="00862F30">
              <w:rPr>
                <w:noProof/>
                <w:webHidden/>
              </w:rPr>
            </w:r>
            <w:r w:rsidR="00862F30">
              <w:rPr>
                <w:noProof/>
                <w:webHidden/>
              </w:rPr>
              <w:fldChar w:fldCharType="separate"/>
            </w:r>
            <w:r w:rsidR="00862F30">
              <w:rPr>
                <w:noProof/>
                <w:webHidden/>
              </w:rPr>
              <w:t>1</w:t>
            </w:r>
            <w:r w:rsidR="00E33C8E">
              <w:rPr>
                <w:noProof/>
                <w:webHidden/>
              </w:rPr>
              <w:t>1</w:t>
            </w:r>
            <w:r w:rsidR="00862F30">
              <w:rPr>
                <w:noProof/>
                <w:webHidden/>
              </w:rPr>
              <w:fldChar w:fldCharType="end"/>
            </w:r>
          </w:hyperlink>
        </w:p>
        <w:p w14:paraId="743666C7" w14:textId="34EB42C1" w:rsidR="00862F30" w:rsidRDefault="00A25241" w:rsidP="00862F30">
          <w:pPr>
            <w:pStyle w:val="TM2"/>
            <w:rPr>
              <w:noProof/>
            </w:rPr>
          </w:pPr>
          <w:hyperlink w:anchor="_Toc126921999" w:history="1">
            <w:r w:rsidR="00862F30" w:rsidRPr="00EF1E1E">
              <w:rPr>
                <w:rStyle w:val="Lienhypertexte"/>
                <w:rFonts w:cstheme="minorHAnsi"/>
                <w:noProof/>
              </w:rPr>
              <w:t>Fournitures documents</w:t>
            </w:r>
            <w:r w:rsidR="00862F30">
              <w:rPr>
                <w:noProof/>
                <w:webHidden/>
              </w:rPr>
              <w:tab/>
            </w:r>
            <w:r w:rsidR="00862F30">
              <w:rPr>
                <w:noProof/>
                <w:webHidden/>
              </w:rPr>
              <w:fldChar w:fldCharType="begin"/>
            </w:r>
            <w:r w:rsidR="00862F30">
              <w:rPr>
                <w:noProof/>
                <w:webHidden/>
              </w:rPr>
              <w:instrText xml:space="preserve"> PAGEREF _Toc126921999 \h </w:instrText>
            </w:r>
            <w:r w:rsidR="00862F30">
              <w:rPr>
                <w:noProof/>
                <w:webHidden/>
              </w:rPr>
            </w:r>
            <w:r w:rsidR="00862F30">
              <w:rPr>
                <w:noProof/>
                <w:webHidden/>
              </w:rPr>
              <w:fldChar w:fldCharType="separate"/>
            </w:r>
            <w:r w:rsidR="00862F30">
              <w:rPr>
                <w:noProof/>
                <w:webHidden/>
              </w:rPr>
              <w:t>1</w:t>
            </w:r>
            <w:r w:rsidR="00042016">
              <w:rPr>
                <w:noProof/>
                <w:webHidden/>
              </w:rPr>
              <w:t>2</w:t>
            </w:r>
            <w:r w:rsidR="00862F30">
              <w:rPr>
                <w:noProof/>
                <w:webHidden/>
              </w:rPr>
              <w:fldChar w:fldCharType="end"/>
            </w:r>
          </w:hyperlink>
        </w:p>
        <w:p w14:paraId="6611E1FE" w14:textId="3FC16385" w:rsidR="00862F30" w:rsidRDefault="00A25241" w:rsidP="00862F30">
          <w:pPr>
            <w:pStyle w:val="TM2"/>
            <w:rPr>
              <w:noProof/>
            </w:rPr>
          </w:pPr>
          <w:hyperlink w:anchor="_Toc126922000" w:history="1">
            <w:r w:rsidR="00862F30" w:rsidRPr="00EF1E1E">
              <w:rPr>
                <w:rStyle w:val="Lienhypertexte"/>
                <w:rFonts w:cstheme="minorHAnsi"/>
                <w:noProof/>
              </w:rPr>
              <w:t>Assurance</w:t>
            </w:r>
            <w:r w:rsidR="00862F30">
              <w:rPr>
                <w:noProof/>
                <w:webHidden/>
              </w:rPr>
              <w:tab/>
            </w:r>
            <w:r w:rsidR="00862F30">
              <w:rPr>
                <w:noProof/>
                <w:webHidden/>
              </w:rPr>
              <w:fldChar w:fldCharType="begin"/>
            </w:r>
            <w:r w:rsidR="00862F30">
              <w:rPr>
                <w:noProof/>
                <w:webHidden/>
              </w:rPr>
              <w:instrText xml:space="preserve"> PAGEREF _Toc126922000 \h </w:instrText>
            </w:r>
            <w:r w:rsidR="00862F30">
              <w:rPr>
                <w:noProof/>
                <w:webHidden/>
              </w:rPr>
            </w:r>
            <w:r w:rsidR="00862F30">
              <w:rPr>
                <w:noProof/>
                <w:webHidden/>
              </w:rPr>
              <w:fldChar w:fldCharType="separate"/>
            </w:r>
            <w:r w:rsidR="00862F30">
              <w:rPr>
                <w:noProof/>
                <w:webHidden/>
              </w:rPr>
              <w:t>1</w:t>
            </w:r>
            <w:r w:rsidR="00E33C8E">
              <w:rPr>
                <w:noProof/>
                <w:webHidden/>
              </w:rPr>
              <w:t>2</w:t>
            </w:r>
            <w:r w:rsidR="00862F30">
              <w:rPr>
                <w:noProof/>
                <w:webHidden/>
              </w:rPr>
              <w:fldChar w:fldCharType="end"/>
            </w:r>
          </w:hyperlink>
        </w:p>
        <w:p w14:paraId="5717B74C" w14:textId="77E14A47" w:rsidR="00862F30" w:rsidRDefault="00A25241" w:rsidP="00862F30">
          <w:pPr>
            <w:pStyle w:val="TM2"/>
            <w:rPr>
              <w:noProof/>
            </w:rPr>
          </w:pPr>
          <w:hyperlink w:anchor="_Toc126922001" w:history="1">
            <w:r w:rsidR="00862F30" w:rsidRPr="00EF1E1E">
              <w:rPr>
                <w:rStyle w:val="Lienhypertexte"/>
                <w:rFonts w:cstheme="minorHAnsi"/>
                <w:noProof/>
              </w:rPr>
              <w:t>Point de contact et communication</w:t>
            </w:r>
            <w:r w:rsidR="00862F30">
              <w:rPr>
                <w:noProof/>
                <w:webHidden/>
              </w:rPr>
              <w:tab/>
            </w:r>
            <w:r w:rsidR="00862F30">
              <w:rPr>
                <w:noProof/>
                <w:webHidden/>
              </w:rPr>
              <w:fldChar w:fldCharType="begin"/>
            </w:r>
            <w:r w:rsidR="00862F30">
              <w:rPr>
                <w:noProof/>
                <w:webHidden/>
              </w:rPr>
              <w:instrText xml:space="preserve"> PAGEREF _Toc126922001 \h </w:instrText>
            </w:r>
            <w:r w:rsidR="00862F30">
              <w:rPr>
                <w:noProof/>
                <w:webHidden/>
              </w:rPr>
            </w:r>
            <w:r w:rsidR="00862F30">
              <w:rPr>
                <w:noProof/>
                <w:webHidden/>
              </w:rPr>
              <w:fldChar w:fldCharType="separate"/>
            </w:r>
            <w:r w:rsidR="00862F30">
              <w:rPr>
                <w:noProof/>
                <w:webHidden/>
              </w:rPr>
              <w:t>1</w:t>
            </w:r>
            <w:r w:rsidR="00E33C8E">
              <w:rPr>
                <w:noProof/>
                <w:webHidden/>
              </w:rPr>
              <w:t>2</w:t>
            </w:r>
            <w:r w:rsidR="00862F30">
              <w:rPr>
                <w:noProof/>
                <w:webHidden/>
              </w:rPr>
              <w:fldChar w:fldCharType="end"/>
            </w:r>
          </w:hyperlink>
        </w:p>
        <w:p w14:paraId="43DFB946" w14:textId="7C7088E3" w:rsidR="00862F30" w:rsidRDefault="00A25241" w:rsidP="00862F30">
          <w:pPr>
            <w:pStyle w:val="TM2"/>
            <w:rPr>
              <w:noProof/>
            </w:rPr>
          </w:pPr>
          <w:hyperlink w:anchor="_Toc126922002" w:history="1">
            <w:r w:rsidR="00862F30" w:rsidRPr="00EF1E1E">
              <w:rPr>
                <w:rStyle w:val="Lienhypertexte"/>
                <w:rFonts w:cstheme="minorHAnsi"/>
                <w:noProof/>
              </w:rPr>
              <w:t>Engagement contre la déforestation</w:t>
            </w:r>
            <w:r w:rsidR="00862F30">
              <w:rPr>
                <w:noProof/>
                <w:webHidden/>
              </w:rPr>
              <w:tab/>
            </w:r>
            <w:r w:rsidR="00862F30">
              <w:rPr>
                <w:noProof/>
                <w:webHidden/>
              </w:rPr>
              <w:fldChar w:fldCharType="begin"/>
            </w:r>
            <w:r w:rsidR="00862F30">
              <w:rPr>
                <w:noProof/>
                <w:webHidden/>
              </w:rPr>
              <w:instrText xml:space="preserve"> PAGEREF _Toc126922002 \h </w:instrText>
            </w:r>
            <w:r w:rsidR="00862F30">
              <w:rPr>
                <w:noProof/>
                <w:webHidden/>
              </w:rPr>
            </w:r>
            <w:r w:rsidR="00862F30">
              <w:rPr>
                <w:noProof/>
                <w:webHidden/>
              </w:rPr>
              <w:fldChar w:fldCharType="separate"/>
            </w:r>
            <w:r w:rsidR="00862F30">
              <w:rPr>
                <w:noProof/>
                <w:webHidden/>
              </w:rPr>
              <w:t>1</w:t>
            </w:r>
            <w:r w:rsidR="007F0A62">
              <w:rPr>
                <w:noProof/>
                <w:webHidden/>
              </w:rPr>
              <w:t>3</w:t>
            </w:r>
            <w:r w:rsidR="00862F30">
              <w:rPr>
                <w:noProof/>
                <w:webHidden/>
              </w:rPr>
              <w:fldChar w:fldCharType="end"/>
            </w:r>
          </w:hyperlink>
        </w:p>
        <w:p w14:paraId="78D38406" w14:textId="1727234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862F30" w:rsidRPr="00EF1E1E">
              <w:rPr>
                <w:rStyle w:val="Lienhypertexte"/>
                <w:b/>
                <w:caps/>
                <w:noProof/>
              </w:rPr>
              <w:t>ARTICLE 7 :</w:t>
            </w:r>
            <w:r w:rsidR="00862F30">
              <w:rPr>
                <w:rFonts w:asciiTheme="minorHAnsi" w:eastAsiaTheme="minorEastAsia" w:hAnsiTheme="minorHAnsi" w:cstheme="minorBidi"/>
                <w:noProof/>
                <w:sz w:val="22"/>
                <w:szCs w:val="22"/>
              </w:rPr>
              <w:t xml:space="preserve"> </w:t>
            </w:r>
            <w:r w:rsidR="00862F30" w:rsidRPr="003C7B7B">
              <w:rPr>
                <w:rStyle w:val="Lienhypertexte"/>
                <w:b/>
                <w:caps/>
                <w:noProof/>
              </w:rPr>
              <w:t>CLAUSE ENVIRONNEMENTALE OU SOCIALE</w:t>
            </w:r>
            <w:r w:rsidR="00862F30">
              <w:rPr>
                <w:noProof/>
                <w:webHidden/>
              </w:rPr>
              <w:tab/>
            </w:r>
            <w:r w:rsidR="00862F30">
              <w:rPr>
                <w:noProof/>
                <w:webHidden/>
              </w:rPr>
              <w:fldChar w:fldCharType="begin"/>
            </w:r>
            <w:r w:rsidR="00862F30">
              <w:rPr>
                <w:noProof/>
                <w:webHidden/>
              </w:rPr>
              <w:instrText xml:space="preserve"> PAGEREF _Toc126922003 \h </w:instrText>
            </w:r>
            <w:r w:rsidR="00862F30">
              <w:rPr>
                <w:noProof/>
                <w:webHidden/>
              </w:rPr>
            </w:r>
            <w:r w:rsidR="00862F30">
              <w:rPr>
                <w:noProof/>
                <w:webHidden/>
              </w:rPr>
              <w:fldChar w:fldCharType="separate"/>
            </w:r>
            <w:r w:rsidR="00862F30">
              <w:rPr>
                <w:noProof/>
                <w:webHidden/>
              </w:rPr>
              <w:t>1</w:t>
            </w:r>
            <w:r w:rsidR="007F0A62">
              <w:rPr>
                <w:noProof/>
                <w:webHidden/>
              </w:rPr>
              <w:t>4</w:t>
            </w:r>
            <w:r w:rsidR="00862F30">
              <w:rPr>
                <w:noProof/>
                <w:webHidden/>
              </w:rPr>
              <w:fldChar w:fldCharType="end"/>
            </w:r>
          </w:hyperlink>
        </w:p>
        <w:p w14:paraId="657CD2F6" w14:textId="435E21C5"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862F30" w:rsidRPr="00EF1E1E">
              <w:rPr>
                <w:rStyle w:val="Lienhypertexte"/>
                <w:b/>
                <w:caps/>
                <w:noProof/>
              </w:rPr>
              <w:t>ARTICLE 8 :</w:t>
            </w:r>
            <w:r w:rsidR="00862F30" w:rsidRPr="003C7B7B">
              <w:rPr>
                <w:rFonts w:asciiTheme="minorHAnsi" w:eastAsiaTheme="minorEastAsia" w:hAnsiTheme="minorHAnsi" w:cstheme="minorBidi"/>
                <w:b/>
                <w:noProof/>
                <w:sz w:val="22"/>
                <w:szCs w:val="22"/>
              </w:rPr>
              <w:t xml:space="preserve"> CLAUSE DE REEXAMEN</w:t>
            </w:r>
            <w:r w:rsidR="00862F30">
              <w:rPr>
                <w:rFonts w:asciiTheme="minorHAnsi" w:eastAsiaTheme="minorEastAsia" w:hAnsiTheme="minorHAnsi" w:cstheme="minorBidi"/>
                <w:noProof/>
                <w:sz w:val="22"/>
                <w:szCs w:val="22"/>
              </w:rPr>
              <w:t xml:space="preserve">  </w:t>
            </w:r>
            <w:r w:rsidR="00862F30">
              <w:rPr>
                <w:noProof/>
                <w:webHidden/>
              </w:rPr>
              <w:tab/>
            </w:r>
            <w:r w:rsidR="00862F30">
              <w:rPr>
                <w:noProof/>
                <w:webHidden/>
              </w:rPr>
              <w:fldChar w:fldCharType="begin"/>
            </w:r>
            <w:r w:rsidR="00862F30">
              <w:rPr>
                <w:noProof/>
                <w:webHidden/>
              </w:rPr>
              <w:instrText xml:space="preserve"> PAGEREF _Toc126922004 \h </w:instrText>
            </w:r>
            <w:r w:rsidR="00862F30">
              <w:rPr>
                <w:noProof/>
                <w:webHidden/>
              </w:rPr>
            </w:r>
            <w:r w:rsidR="00862F30">
              <w:rPr>
                <w:noProof/>
                <w:webHidden/>
              </w:rPr>
              <w:fldChar w:fldCharType="separate"/>
            </w:r>
            <w:r w:rsidR="00862F30">
              <w:rPr>
                <w:noProof/>
                <w:webHidden/>
              </w:rPr>
              <w:t>1</w:t>
            </w:r>
            <w:r w:rsidR="007F0A62">
              <w:rPr>
                <w:noProof/>
                <w:webHidden/>
              </w:rPr>
              <w:t>5</w:t>
            </w:r>
            <w:r w:rsidR="00862F30">
              <w:rPr>
                <w:noProof/>
                <w:webHidden/>
              </w:rPr>
              <w:fldChar w:fldCharType="end"/>
            </w:r>
          </w:hyperlink>
        </w:p>
        <w:p w14:paraId="00B62015"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862F30" w:rsidRPr="00EF1E1E">
              <w:rPr>
                <w:rStyle w:val="Lienhypertexte"/>
                <w:b/>
                <w:caps/>
                <w:noProof/>
              </w:rPr>
              <w:t>ARTICLE 9 :</w:t>
            </w:r>
            <w:r w:rsidR="00862F30" w:rsidRPr="003C7B7B">
              <w:rPr>
                <w:rFonts w:asciiTheme="minorHAnsi" w:eastAsiaTheme="minorEastAsia" w:hAnsiTheme="minorHAnsi" w:cstheme="minorBidi"/>
                <w:b/>
                <w:noProof/>
                <w:sz w:val="22"/>
                <w:szCs w:val="22"/>
              </w:rPr>
              <w:tab/>
              <w:t>RÉALISATION DE PRESTATIONS SIMILAIRES</w:t>
            </w:r>
            <w:r w:rsidR="00862F30" w:rsidRPr="003C7B7B">
              <w:rPr>
                <w:rStyle w:val="Lienhypertexte"/>
                <w:rFonts w:asciiTheme="minorHAnsi" w:eastAsiaTheme="minorEastAsia" w:hAnsiTheme="minorHAnsi" w:cstheme="minorBidi"/>
                <w:b/>
                <w:noProof/>
                <w:color w:val="auto"/>
                <w:sz w:val="22"/>
                <w:szCs w:val="22"/>
                <w:u w:val="none"/>
              </w:rPr>
              <w:t xml:space="preserve"> </w:t>
            </w:r>
            <w:r w:rsidR="00862F30">
              <w:rPr>
                <w:rStyle w:val="Lienhypertexte"/>
                <w:rFonts w:asciiTheme="minorHAnsi" w:eastAsiaTheme="minorEastAsia" w:hAnsiTheme="minorHAnsi" w:cstheme="minorBidi"/>
                <w:noProof/>
                <w:color w:val="auto"/>
                <w:sz w:val="22"/>
                <w:szCs w:val="22"/>
                <w:u w:val="none"/>
              </w:rPr>
              <w:t xml:space="preserve"> </w:t>
            </w:r>
            <w:r w:rsidR="00862F30">
              <w:rPr>
                <w:noProof/>
                <w:webHidden/>
              </w:rPr>
              <w:tab/>
              <w:t>15</w:t>
            </w:r>
          </w:hyperlink>
        </w:p>
        <w:p w14:paraId="65F96AA4" w14:textId="77777777" w:rsidR="00862F30" w:rsidRDefault="00862F30" w:rsidP="00862F30">
          <w:r w:rsidRPr="003C7B7B">
            <w:rPr>
              <w:b/>
            </w:rPr>
            <w:t xml:space="preserve">ARTICLE 10 : </w:t>
          </w:r>
          <w:r>
            <w:rPr>
              <w:b/>
            </w:rPr>
            <w:t xml:space="preserve"> </w:t>
          </w:r>
          <w:r w:rsidRPr="003C7B7B">
            <w:rPr>
              <w:b/>
            </w:rPr>
            <w:t>PÉNALITÉS</w:t>
          </w:r>
          <w:r>
            <w:t>…………………………………………………………………………………………15</w:t>
          </w:r>
        </w:p>
        <w:p w14:paraId="2C7D0B71" w14:textId="3FA7143C" w:rsidR="00862F30" w:rsidRDefault="00A25241" w:rsidP="00862F30">
          <w:pPr>
            <w:pStyle w:val="TM2"/>
            <w:rPr>
              <w:noProof/>
            </w:rPr>
          </w:pPr>
          <w:hyperlink w:anchor="_Toc126922006" w:history="1">
            <w:r w:rsidR="00862F30" w:rsidRPr="00EF1E1E">
              <w:rPr>
                <w:rStyle w:val="Lienhypertexte"/>
                <w:noProof/>
              </w:rPr>
              <w:t>Pénalités sur livrables documentaires périodiques</w:t>
            </w:r>
            <w:r w:rsidR="00862F30">
              <w:rPr>
                <w:noProof/>
                <w:webHidden/>
              </w:rPr>
              <w:tab/>
            </w:r>
            <w:r w:rsidR="00862F30">
              <w:rPr>
                <w:noProof/>
                <w:webHidden/>
              </w:rPr>
              <w:fldChar w:fldCharType="begin"/>
            </w:r>
            <w:r w:rsidR="00862F30">
              <w:rPr>
                <w:noProof/>
                <w:webHidden/>
              </w:rPr>
              <w:instrText xml:space="preserve"> PAGEREF _Toc126922006 \h </w:instrText>
            </w:r>
            <w:r w:rsidR="00862F30">
              <w:rPr>
                <w:noProof/>
                <w:webHidden/>
              </w:rPr>
            </w:r>
            <w:r w:rsidR="00862F30">
              <w:rPr>
                <w:noProof/>
                <w:webHidden/>
              </w:rPr>
              <w:fldChar w:fldCharType="separate"/>
            </w:r>
            <w:r w:rsidR="00862F30">
              <w:rPr>
                <w:noProof/>
                <w:webHidden/>
              </w:rPr>
              <w:t>1</w:t>
            </w:r>
            <w:r w:rsidR="00612833">
              <w:rPr>
                <w:noProof/>
                <w:webHidden/>
              </w:rPr>
              <w:t>5</w:t>
            </w:r>
            <w:r w:rsidR="00862F30">
              <w:rPr>
                <w:noProof/>
                <w:webHidden/>
              </w:rPr>
              <w:fldChar w:fldCharType="end"/>
            </w:r>
          </w:hyperlink>
        </w:p>
        <w:p w14:paraId="542CC8A3" w14:textId="5C687964" w:rsidR="00862F30" w:rsidRPr="003C7B7B" w:rsidRDefault="00A25241" w:rsidP="00862F30">
          <w:pPr>
            <w:pStyle w:val="TM2"/>
            <w:rPr>
              <w:noProof/>
            </w:rPr>
          </w:pPr>
          <w:hyperlink w:anchor="_Toc126922007" w:history="1">
            <w:r w:rsidR="00862F30" w:rsidRPr="00EF1E1E">
              <w:rPr>
                <w:rStyle w:val="Lienhypertexte"/>
                <w:noProof/>
              </w:rPr>
              <w:t>Pénalités sur remise d’un livrable final</w:t>
            </w:r>
            <w:r w:rsidR="00862F30">
              <w:rPr>
                <w:noProof/>
                <w:webHidden/>
              </w:rPr>
              <w:tab/>
            </w:r>
            <w:r w:rsidR="00862F30">
              <w:rPr>
                <w:noProof/>
                <w:webHidden/>
              </w:rPr>
              <w:fldChar w:fldCharType="begin"/>
            </w:r>
            <w:r w:rsidR="00862F30">
              <w:rPr>
                <w:noProof/>
                <w:webHidden/>
              </w:rPr>
              <w:instrText xml:space="preserve"> PAGEREF _Toc126922007 \h </w:instrText>
            </w:r>
            <w:r w:rsidR="00862F30">
              <w:rPr>
                <w:noProof/>
                <w:webHidden/>
              </w:rPr>
            </w:r>
            <w:r w:rsidR="00862F30">
              <w:rPr>
                <w:noProof/>
                <w:webHidden/>
              </w:rPr>
              <w:fldChar w:fldCharType="separate"/>
            </w:r>
            <w:r w:rsidR="00862F30">
              <w:rPr>
                <w:noProof/>
                <w:webHidden/>
              </w:rPr>
              <w:t>1</w:t>
            </w:r>
            <w:r w:rsidR="00612833">
              <w:rPr>
                <w:noProof/>
                <w:webHidden/>
              </w:rPr>
              <w:t>5</w:t>
            </w:r>
            <w:r w:rsidR="00862F30">
              <w:rPr>
                <w:noProof/>
                <w:webHidden/>
              </w:rPr>
              <w:fldChar w:fldCharType="end"/>
            </w:r>
          </w:hyperlink>
        </w:p>
        <w:p w14:paraId="551A0635" w14:textId="24921F38"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862F30">
              <w:rPr>
                <w:rStyle w:val="Lienhypertexte"/>
                <w:b/>
                <w:caps/>
                <w:noProof/>
              </w:rPr>
              <w:t>ARTICLE 11</w:t>
            </w:r>
            <w:r w:rsidR="00862F30" w:rsidRPr="00EF1E1E">
              <w:rPr>
                <w:rStyle w:val="Lienhypertexte"/>
                <w:b/>
                <w:caps/>
                <w:noProof/>
              </w:rPr>
              <w:t xml:space="preserve"> :</w:t>
            </w:r>
            <w:r w:rsidR="00862F30">
              <w:rPr>
                <w:rFonts w:asciiTheme="minorHAnsi" w:eastAsiaTheme="minorEastAsia" w:hAnsiTheme="minorHAnsi" w:cstheme="minorBidi"/>
                <w:noProof/>
                <w:sz w:val="22"/>
                <w:szCs w:val="22"/>
              </w:rPr>
              <w:tab/>
            </w:r>
            <w:r w:rsidR="00862F30" w:rsidRPr="00EF1E1E">
              <w:rPr>
                <w:rStyle w:val="Lienhypertexte"/>
                <w:b/>
                <w:caps/>
                <w:noProof/>
              </w:rPr>
              <w:t>propriÉtÉ intellectuelle</w:t>
            </w:r>
            <w:r w:rsidR="00862F30">
              <w:rPr>
                <w:noProof/>
                <w:webHidden/>
              </w:rPr>
              <w:tab/>
              <w:t>1</w:t>
            </w:r>
            <w:r w:rsidR="007F0A62">
              <w:rPr>
                <w:noProof/>
                <w:webHidden/>
              </w:rPr>
              <w:t>6</w:t>
            </w:r>
          </w:hyperlink>
        </w:p>
        <w:p w14:paraId="626CF5CB" w14:textId="77777777" w:rsidR="00862F30" w:rsidRDefault="00A25241" w:rsidP="00862F30">
          <w:pPr>
            <w:pStyle w:val="TM2"/>
            <w:rPr>
              <w:noProof/>
            </w:rPr>
          </w:pPr>
          <w:hyperlink w:anchor="_Toc126922009" w:history="1">
            <w:r w:rsidR="00862F30" w:rsidRPr="00EF1E1E">
              <w:rPr>
                <w:rStyle w:val="Lienhypertexte"/>
                <w:noProof/>
              </w:rPr>
              <w:t>Définitions</w:t>
            </w:r>
            <w:r w:rsidR="00862F30">
              <w:rPr>
                <w:noProof/>
                <w:webHidden/>
              </w:rPr>
              <w:tab/>
              <w:t>16</w:t>
            </w:r>
          </w:hyperlink>
        </w:p>
        <w:p w14:paraId="091E6516" w14:textId="63B9DE2D" w:rsidR="00862F30" w:rsidRDefault="00A25241" w:rsidP="00862F30">
          <w:pPr>
            <w:pStyle w:val="TM2"/>
            <w:rPr>
              <w:noProof/>
            </w:rPr>
          </w:pPr>
          <w:hyperlink w:anchor="_Toc126922010" w:history="1">
            <w:r w:rsidR="00862F30" w:rsidRPr="00EF1E1E">
              <w:rPr>
                <w:rStyle w:val="Lienhypertexte"/>
                <w:noProof/>
              </w:rPr>
              <w:t>Propriété des résultats</w:t>
            </w:r>
            <w:r w:rsidR="00862F30">
              <w:rPr>
                <w:noProof/>
                <w:webHidden/>
              </w:rPr>
              <w:tab/>
              <w:t>1</w:t>
            </w:r>
            <w:r w:rsidR="00612833">
              <w:rPr>
                <w:noProof/>
                <w:webHidden/>
              </w:rPr>
              <w:t>5</w:t>
            </w:r>
          </w:hyperlink>
        </w:p>
        <w:p w14:paraId="6E18A587" w14:textId="77777777" w:rsidR="00862F30" w:rsidRDefault="00A25241" w:rsidP="00862F30">
          <w:pPr>
            <w:pStyle w:val="TM2"/>
            <w:rPr>
              <w:noProof/>
            </w:rPr>
          </w:pPr>
          <w:hyperlink w:anchor="_Toc126922011" w:history="1">
            <w:r w:rsidR="00862F30" w:rsidRPr="00EF1E1E">
              <w:rPr>
                <w:rStyle w:val="Lienhypertexte"/>
                <w:noProof/>
              </w:rPr>
              <w:t>Exploitation des résultats</w:t>
            </w:r>
            <w:r w:rsidR="00862F30">
              <w:rPr>
                <w:noProof/>
                <w:webHidden/>
              </w:rPr>
              <w:tab/>
              <w:t>16</w:t>
            </w:r>
          </w:hyperlink>
        </w:p>
        <w:p w14:paraId="42931026" w14:textId="09A29F5A" w:rsidR="00862F30" w:rsidRDefault="00A25241" w:rsidP="00862F30">
          <w:pPr>
            <w:pStyle w:val="TM2"/>
            <w:rPr>
              <w:noProof/>
            </w:rPr>
          </w:pPr>
          <w:hyperlink w:anchor="_Toc126922012" w:history="1">
            <w:r w:rsidR="00862F30" w:rsidRPr="00EF1E1E">
              <w:rPr>
                <w:rStyle w:val="Lienhypertexte"/>
                <w:noProof/>
              </w:rPr>
              <w:t>Licence sur les Droits Préexistants</w:t>
            </w:r>
            <w:r w:rsidR="00862F30">
              <w:rPr>
                <w:noProof/>
                <w:webHidden/>
              </w:rPr>
              <w:tab/>
              <w:t>1</w:t>
            </w:r>
            <w:r w:rsidR="007F0A62">
              <w:rPr>
                <w:noProof/>
                <w:webHidden/>
              </w:rPr>
              <w:t>7</w:t>
            </w:r>
          </w:hyperlink>
        </w:p>
        <w:p w14:paraId="1EDF4F0F" w14:textId="3503F217" w:rsidR="00862F30" w:rsidRDefault="00A25241" w:rsidP="00862F30">
          <w:pPr>
            <w:pStyle w:val="TM2"/>
            <w:rPr>
              <w:noProof/>
            </w:rPr>
          </w:pPr>
          <w:hyperlink w:anchor="_Toc126922013" w:history="1">
            <w:r w:rsidR="00862F30" w:rsidRPr="00EF1E1E">
              <w:rPr>
                <w:rStyle w:val="Lienhypertexte"/>
                <w:noProof/>
              </w:rPr>
              <w:t>Garanties</w:t>
            </w:r>
            <w:r w:rsidR="00862F30">
              <w:rPr>
                <w:noProof/>
                <w:webHidden/>
              </w:rPr>
              <w:tab/>
            </w:r>
            <w:r w:rsidR="00862F30">
              <w:rPr>
                <w:noProof/>
                <w:webHidden/>
              </w:rPr>
              <w:fldChar w:fldCharType="begin"/>
            </w:r>
            <w:r w:rsidR="00862F30">
              <w:rPr>
                <w:noProof/>
                <w:webHidden/>
              </w:rPr>
              <w:instrText xml:space="preserve"> PAGEREF _Toc126922013 \h </w:instrText>
            </w:r>
            <w:r w:rsidR="00862F30">
              <w:rPr>
                <w:noProof/>
                <w:webHidden/>
              </w:rPr>
            </w:r>
            <w:r w:rsidR="00862F30">
              <w:rPr>
                <w:noProof/>
                <w:webHidden/>
              </w:rPr>
              <w:fldChar w:fldCharType="separate"/>
            </w:r>
            <w:r w:rsidR="00862F30">
              <w:rPr>
                <w:noProof/>
                <w:webHidden/>
              </w:rPr>
              <w:t>1</w:t>
            </w:r>
            <w:r w:rsidR="00862F30">
              <w:rPr>
                <w:noProof/>
                <w:webHidden/>
              </w:rPr>
              <w:fldChar w:fldCharType="end"/>
            </w:r>
          </w:hyperlink>
          <w:r w:rsidR="007F0A62">
            <w:rPr>
              <w:noProof/>
            </w:rPr>
            <w:t>7</w:t>
          </w:r>
        </w:p>
        <w:p w14:paraId="77E8B056" w14:textId="77777777" w:rsidR="00862F30" w:rsidRDefault="00A25241" w:rsidP="00862F30">
          <w:pPr>
            <w:pStyle w:val="TM2"/>
            <w:rPr>
              <w:noProof/>
            </w:rPr>
          </w:pPr>
          <w:hyperlink w:anchor="_Toc126922014" w:history="1">
            <w:r w:rsidR="00862F30" w:rsidRPr="00EF1E1E">
              <w:rPr>
                <w:rStyle w:val="Lienhypertexte"/>
                <w:noProof/>
              </w:rPr>
              <w:t>Droits à l’image</w:t>
            </w:r>
            <w:r w:rsidR="00862F30">
              <w:rPr>
                <w:noProof/>
                <w:webHidden/>
              </w:rPr>
              <w:tab/>
            </w:r>
            <w:r w:rsidR="00862F30">
              <w:rPr>
                <w:noProof/>
                <w:webHidden/>
              </w:rPr>
              <w:fldChar w:fldCharType="begin"/>
            </w:r>
            <w:r w:rsidR="00862F30">
              <w:rPr>
                <w:noProof/>
                <w:webHidden/>
              </w:rPr>
              <w:instrText xml:space="preserve"> PAGEREF _Toc126922014 \h </w:instrText>
            </w:r>
            <w:r w:rsidR="00862F30">
              <w:rPr>
                <w:noProof/>
                <w:webHidden/>
              </w:rPr>
            </w:r>
            <w:r w:rsidR="00862F30">
              <w:rPr>
                <w:noProof/>
                <w:webHidden/>
              </w:rPr>
              <w:fldChar w:fldCharType="separate"/>
            </w:r>
            <w:r w:rsidR="00862F30">
              <w:rPr>
                <w:noProof/>
                <w:webHidden/>
              </w:rPr>
              <w:t>1</w:t>
            </w:r>
            <w:r w:rsidR="00862F30">
              <w:rPr>
                <w:noProof/>
                <w:webHidden/>
              </w:rPr>
              <w:fldChar w:fldCharType="end"/>
            </w:r>
          </w:hyperlink>
          <w:r w:rsidR="00862F30">
            <w:rPr>
              <w:noProof/>
            </w:rPr>
            <w:t>7</w:t>
          </w:r>
        </w:p>
        <w:p w14:paraId="34C1D4CB" w14:textId="6E4D85AB"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862F30">
              <w:rPr>
                <w:rStyle w:val="Lienhypertexte"/>
                <w:b/>
                <w:caps/>
                <w:noProof/>
              </w:rPr>
              <w:t>ARTICLE 12</w:t>
            </w:r>
            <w:r w:rsidR="00862F30" w:rsidRPr="00EF1E1E">
              <w:rPr>
                <w:rStyle w:val="Lienhypertexte"/>
                <w:b/>
                <w:caps/>
                <w:noProof/>
              </w:rPr>
              <w:t xml:space="preserve"> :</w:t>
            </w:r>
            <w:r w:rsidR="00862F30">
              <w:rPr>
                <w:rFonts w:asciiTheme="minorHAnsi" w:eastAsiaTheme="minorEastAsia" w:hAnsiTheme="minorHAnsi" w:cstheme="minorBidi"/>
                <w:noProof/>
                <w:sz w:val="22"/>
                <w:szCs w:val="22"/>
              </w:rPr>
              <w:tab/>
            </w:r>
            <w:r w:rsidR="00862F30" w:rsidRPr="00EF1E1E">
              <w:rPr>
                <w:rStyle w:val="Lienhypertexte"/>
                <w:b/>
                <w:caps/>
                <w:noProof/>
              </w:rPr>
              <w:t>RÉsiliation du contrat</w:t>
            </w:r>
            <w:r w:rsidR="00862F30">
              <w:rPr>
                <w:noProof/>
                <w:webHidden/>
              </w:rPr>
              <w:tab/>
            </w:r>
            <w:r w:rsidR="00862F30">
              <w:rPr>
                <w:noProof/>
                <w:webHidden/>
              </w:rPr>
              <w:fldChar w:fldCharType="begin"/>
            </w:r>
            <w:r w:rsidR="00862F30">
              <w:rPr>
                <w:noProof/>
                <w:webHidden/>
              </w:rPr>
              <w:instrText xml:space="preserve"> PAGEREF _Toc126922015 \h </w:instrText>
            </w:r>
            <w:r w:rsidR="00862F30">
              <w:rPr>
                <w:noProof/>
                <w:webHidden/>
              </w:rPr>
            </w:r>
            <w:r w:rsidR="00862F30">
              <w:rPr>
                <w:noProof/>
                <w:webHidden/>
              </w:rPr>
              <w:fldChar w:fldCharType="separate"/>
            </w:r>
            <w:r w:rsidR="00862F30">
              <w:rPr>
                <w:noProof/>
                <w:webHidden/>
              </w:rPr>
              <w:t>1</w:t>
            </w:r>
            <w:r w:rsidR="00862F30">
              <w:rPr>
                <w:noProof/>
                <w:webHidden/>
              </w:rPr>
              <w:fldChar w:fldCharType="end"/>
            </w:r>
          </w:hyperlink>
          <w:r w:rsidR="00612833">
            <w:rPr>
              <w:noProof/>
            </w:rPr>
            <w:t>7</w:t>
          </w:r>
        </w:p>
        <w:p w14:paraId="0B0D4BD6" w14:textId="64852935" w:rsidR="00862F30" w:rsidRDefault="00A25241" w:rsidP="00862F30">
          <w:pPr>
            <w:pStyle w:val="TM2"/>
            <w:rPr>
              <w:noProof/>
            </w:rPr>
          </w:pPr>
          <w:hyperlink w:anchor="_Toc126922016" w:history="1">
            <w:r w:rsidR="00862F30" w:rsidRPr="00EF1E1E">
              <w:rPr>
                <w:rStyle w:val="Lienhypertexte"/>
                <w:rFonts w:cstheme="minorHAnsi"/>
                <w:noProof/>
              </w:rPr>
              <w:t>Modalités générales de résiliation</w:t>
            </w:r>
            <w:r w:rsidR="00862F30">
              <w:rPr>
                <w:noProof/>
                <w:webHidden/>
              </w:rPr>
              <w:tab/>
            </w:r>
            <w:r w:rsidR="00862F30">
              <w:rPr>
                <w:noProof/>
                <w:webHidden/>
              </w:rPr>
              <w:fldChar w:fldCharType="begin"/>
            </w:r>
            <w:r w:rsidR="00862F30">
              <w:rPr>
                <w:noProof/>
                <w:webHidden/>
              </w:rPr>
              <w:instrText xml:space="preserve"> PAGEREF _Toc126922016 \h </w:instrText>
            </w:r>
            <w:r w:rsidR="00862F30">
              <w:rPr>
                <w:noProof/>
                <w:webHidden/>
              </w:rPr>
            </w:r>
            <w:r w:rsidR="00862F30">
              <w:rPr>
                <w:noProof/>
                <w:webHidden/>
              </w:rPr>
              <w:fldChar w:fldCharType="separate"/>
            </w:r>
            <w:r w:rsidR="00862F30">
              <w:rPr>
                <w:noProof/>
                <w:webHidden/>
              </w:rPr>
              <w:t>1</w:t>
            </w:r>
            <w:r w:rsidR="00862F30">
              <w:rPr>
                <w:noProof/>
                <w:webHidden/>
              </w:rPr>
              <w:fldChar w:fldCharType="end"/>
            </w:r>
          </w:hyperlink>
          <w:r w:rsidR="00612833">
            <w:rPr>
              <w:noProof/>
            </w:rPr>
            <w:t>7</w:t>
          </w:r>
        </w:p>
        <w:p w14:paraId="18230D49" w14:textId="111703AE" w:rsidR="00862F30" w:rsidRDefault="00A25241" w:rsidP="00862F30">
          <w:pPr>
            <w:pStyle w:val="TM2"/>
            <w:rPr>
              <w:noProof/>
            </w:rPr>
          </w:pPr>
          <w:hyperlink w:anchor="_Toc126922017" w:history="1">
            <w:r w:rsidR="00862F30" w:rsidRPr="00EF1E1E">
              <w:rPr>
                <w:rStyle w:val="Lienhypertexte"/>
                <w:rFonts w:cstheme="minorHAnsi"/>
                <w:noProof/>
              </w:rPr>
              <w:t>Résiliation du contrat en cas d’indisponibilité de l’expert désigné</w:t>
            </w:r>
            <w:r w:rsidR="00862F30">
              <w:rPr>
                <w:noProof/>
                <w:webHidden/>
              </w:rPr>
              <w:tab/>
            </w:r>
            <w:r w:rsidR="00862F30">
              <w:rPr>
                <w:noProof/>
                <w:webHidden/>
              </w:rPr>
              <w:fldChar w:fldCharType="begin"/>
            </w:r>
            <w:r w:rsidR="00862F30">
              <w:rPr>
                <w:noProof/>
                <w:webHidden/>
              </w:rPr>
              <w:instrText xml:space="preserve"> PAGEREF _Toc126922017 \h </w:instrText>
            </w:r>
            <w:r w:rsidR="00862F30">
              <w:rPr>
                <w:noProof/>
                <w:webHidden/>
              </w:rPr>
            </w:r>
            <w:r w:rsidR="00862F30">
              <w:rPr>
                <w:noProof/>
                <w:webHidden/>
              </w:rPr>
              <w:fldChar w:fldCharType="separate"/>
            </w:r>
            <w:r w:rsidR="00862F30">
              <w:rPr>
                <w:noProof/>
                <w:webHidden/>
              </w:rPr>
              <w:t>1</w:t>
            </w:r>
            <w:r w:rsidR="00862F30">
              <w:rPr>
                <w:noProof/>
                <w:webHidden/>
              </w:rPr>
              <w:fldChar w:fldCharType="end"/>
            </w:r>
          </w:hyperlink>
          <w:r w:rsidR="00612833">
            <w:rPr>
              <w:noProof/>
            </w:rPr>
            <w:t>7</w:t>
          </w:r>
        </w:p>
        <w:p w14:paraId="13C17A5F" w14:textId="40E85CC8" w:rsidR="00862F30" w:rsidRDefault="00A25241" w:rsidP="00862F30">
          <w:pPr>
            <w:pStyle w:val="TM2"/>
            <w:rPr>
              <w:noProof/>
            </w:rPr>
          </w:pPr>
          <w:hyperlink w:anchor="_Toc126922018" w:history="1">
            <w:r w:rsidR="00862F30" w:rsidRPr="00EF1E1E">
              <w:rPr>
                <w:rStyle w:val="Lienhypertexte"/>
                <w:rFonts w:cstheme="minorHAnsi"/>
                <w:noProof/>
              </w:rPr>
              <w:t>Procédure</w:t>
            </w:r>
            <w:r w:rsidR="00862F30">
              <w:rPr>
                <w:noProof/>
                <w:webHidden/>
              </w:rPr>
              <w:tab/>
              <w:t>1</w:t>
            </w:r>
            <w:r w:rsidR="007F0A62">
              <w:rPr>
                <w:noProof/>
                <w:webHidden/>
              </w:rPr>
              <w:t>8</w:t>
            </w:r>
          </w:hyperlink>
        </w:p>
        <w:p w14:paraId="0080419E" w14:textId="0932F8C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862F30">
              <w:rPr>
                <w:rStyle w:val="Lienhypertexte"/>
                <w:b/>
                <w:caps/>
                <w:noProof/>
              </w:rPr>
              <w:t>ARTICLE 13</w:t>
            </w:r>
            <w:r w:rsidR="00862F30" w:rsidRPr="00EF1E1E">
              <w:rPr>
                <w:rStyle w:val="Lienhypertexte"/>
                <w:b/>
                <w:caps/>
                <w:noProof/>
              </w:rPr>
              <w:t xml:space="preserve"> :</w:t>
            </w:r>
            <w:r w:rsidR="00862F30">
              <w:rPr>
                <w:rFonts w:asciiTheme="minorHAnsi" w:eastAsiaTheme="minorEastAsia" w:hAnsiTheme="minorHAnsi" w:cstheme="minorBidi"/>
                <w:noProof/>
                <w:sz w:val="22"/>
                <w:szCs w:val="22"/>
              </w:rPr>
              <w:tab/>
            </w:r>
            <w:r w:rsidR="00862F30" w:rsidRPr="00EF1E1E">
              <w:rPr>
                <w:rStyle w:val="Lienhypertexte"/>
                <w:b/>
                <w:caps/>
                <w:noProof/>
              </w:rPr>
              <w:t>Mesures et responsabilités en matière de sûreté et de sécurité</w:t>
            </w:r>
            <w:r w:rsidR="00862F30">
              <w:rPr>
                <w:noProof/>
                <w:webHidden/>
              </w:rPr>
              <w:tab/>
              <w:t>1</w:t>
            </w:r>
            <w:r w:rsidR="007F0A62">
              <w:rPr>
                <w:noProof/>
                <w:webHidden/>
              </w:rPr>
              <w:t>8</w:t>
            </w:r>
            <w:bookmarkStart w:id="3" w:name="_GoBack"/>
            <w:bookmarkEnd w:id="3"/>
          </w:hyperlink>
        </w:p>
        <w:p w14:paraId="5361F93A"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862F30">
              <w:rPr>
                <w:rStyle w:val="Lienhypertexte"/>
                <w:b/>
                <w:caps/>
                <w:noProof/>
              </w:rPr>
              <w:t>ARTICLE 14</w:t>
            </w:r>
            <w:r w:rsidR="00862F30" w:rsidRPr="00EF1E1E">
              <w:rPr>
                <w:rStyle w:val="Lienhypertexte"/>
                <w:b/>
                <w:caps/>
                <w:noProof/>
              </w:rPr>
              <w:t xml:space="preserve"> :</w:t>
            </w:r>
            <w:r w:rsidR="00862F30">
              <w:rPr>
                <w:rFonts w:asciiTheme="minorHAnsi" w:eastAsiaTheme="minorEastAsia" w:hAnsiTheme="minorHAnsi" w:cstheme="minorBidi"/>
                <w:noProof/>
                <w:sz w:val="22"/>
                <w:szCs w:val="22"/>
              </w:rPr>
              <w:tab/>
            </w:r>
            <w:r w:rsidR="00862F30" w:rsidRPr="00EF1E1E">
              <w:rPr>
                <w:rStyle w:val="Lienhypertexte"/>
                <w:b/>
                <w:caps/>
                <w:noProof/>
              </w:rPr>
              <w:t>Éthique</w:t>
            </w:r>
            <w:r w:rsidR="00862F30">
              <w:rPr>
                <w:noProof/>
                <w:webHidden/>
              </w:rPr>
              <w:tab/>
              <w:t>18</w:t>
            </w:r>
          </w:hyperlink>
        </w:p>
        <w:p w14:paraId="70A31410" w14:textId="40CCB192"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862F30" w:rsidRPr="00EF1E1E">
              <w:rPr>
                <w:rStyle w:val="Lienhypertexte"/>
                <w:b/>
                <w:caps/>
                <w:noProof/>
              </w:rPr>
              <w:t>ARTICLE</w:t>
            </w:r>
            <w:r w:rsidR="00862F30">
              <w:rPr>
                <w:rStyle w:val="Lienhypertexte"/>
                <w:b/>
                <w:caps/>
                <w:noProof/>
              </w:rPr>
              <w:t xml:space="preserve"> 15</w:t>
            </w:r>
            <w:r w:rsidR="00862F30" w:rsidRPr="00EF1E1E">
              <w:rPr>
                <w:rStyle w:val="Lienhypertexte"/>
                <w:b/>
                <w:caps/>
                <w:noProof/>
              </w:rPr>
              <w:t xml:space="preserve"> :</w:t>
            </w:r>
            <w:r w:rsidR="00862F30">
              <w:rPr>
                <w:rFonts w:asciiTheme="minorHAnsi" w:eastAsiaTheme="minorEastAsia" w:hAnsiTheme="minorHAnsi" w:cstheme="minorBidi"/>
                <w:noProof/>
                <w:sz w:val="22"/>
                <w:szCs w:val="22"/>
              </w:rPr>
              <w:tab/>
            </w:r>
            <w:r w:rsidR="00862F30" w:rsidRPr="00EF1E1E">
              <w:rPr>
                <w:rStyle w:val="Lienhypertexte"/>
                <w:b/>
                <w:caps/>
                <w:noProof/>
              </w:rPr>
              <w:t>Gestion des dONNÉES À cARACTÈRE PERSONNEL</w:t>
            </w:r>
            <w:r w:rsidR="00862F30">
              <w:rPr>
                <w:noProof/>
                <w:webHidden/>
              </w:rPr>
              <w:tab/>
              <w:t>1</w:t>
            </w:r>
            <w:r w:rsidR="00612833">
              <w:rPr>
                <w:noProof/>
                <w:webHidden/>
              </w:rPr>
              <w:t>8</w:t>
            </w:r>
          </w:hyperlink>
        </w:p>
        <w:p w14:paraId="3B45A7FE" w14:textId="77777777" w:rsidR="00862F30" w:rsidRDefault="00A25241" w:rsidP="00862F30">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862F30" w:rsidRPr="00EF1E1E">
              <w:rPr>
                <w:rStyle w:val="Lienhypertexte"/>
                <w:b/>
                <w:caps/>
                <w:noProof/>
              </w:rPr>
              <w:t>ARTICLE 16 :</w:t>
            </w:r>
            <w:r w:rsidR="00862F30">
              <w:rPr>
                <w:rFonts w:asciiTheme="minorHAnsi" w:eastAsiaTheme="minorEastAsia" w:hAnsiTheme="minorHAnsi" w:cstheme="minorBidi"/>
                <w:noProof/>
                <w:sz w:val="22"/>
                <w:szCs w:val="22"/>
              </w:rPr>
              <w:tab/>
            </w:r>
            <w:r w:rsidR="00862F30" w:rsidRPr="00EF1E1E">
              <w:rPr>
                <w:rStyle w:val="Lienhypertexte"/>
                <w:b/>
                <w:caps/>
                <w:noProof/>
              </w:rPr>
              <w:t>DÉrogationS au CCAG</w:t>
            </w:r>
            <w:r w:rsidR="00862F30">
              <w:rPr>
                <w:noProof/>
                <w:webHidden/>
              </w:rPr>
              <w:tab/>
            </w:r>
            <w:r w:rsidR="00862F30">
              <w:rPr>
                <w:noProof/>
                <w:webHidden/>
              </w:rPr>
              <w:fldChar w:fldCharType="begin"/>
            </w:r>
            <w:r w:rsidR="00862F30">
              <w:rPr>
                <w:noProof/>
                <w:webHidden/>
              </w:rPr>
              <w:instrText xml:space="preserve"> PAGEREF _Toc126922023 \h </w:instrText>
            </w:r>
            <w:r w:rsidR="00862F30">
              <w:rPr>
                <w:noProof/>
                <w:webHidden/>
              </w:rPr>
            </w:r>
            <w:r w:rsidR="00862F30">
              <w:rPr>
                <w:noProof/>
                <w:webHidden/>
              </w:rPr>
              <w:fldChar w:fldCharType="separate"/>
            </w:r>
            <w:r w:rsidR="00862F30">
              <w:rPr>
                <w:noProof/>
                <w:webHidden/>
              </w:rPr>
              <w:t>20</w:t>
            </w:r>
            <w:r w:rsidR="00862F30">
              <w:rPr>
                <w:noProof/>
                <w:webHidden/>
              </w:rPr>
              <w:fldChar w:fldCharType="end"/>
            </w:r>
          </w:hyperlink>
        </w:p>
        <w:p w14:paraId="7A4A909D" w14:textId="3D9F4FC3" w:rsidR="00862F30" w:rsidRDefault="00A25241" w:rsidP="00862F30">
          <w:pPr>
            <w:pStyle w:val="TM1"/>
            <w:tabs>
              <w:tab w:val="left" w:pos="1540"/>
              <w:tab w:val="right" w:leader="dot" w:pos="9736"/>
            </w:tabs>
            <w:rPr>
              <w:noProof/>
            </w:rPr>
          </w:pPr>
          <w:hyperlink w:anchor="_Toc126922024" w:history="1">
            <w:r w:rsidR="00862F30" w:rsidRPr="00EF1E1E">
              <w:rPr>
                <w:rStyle w:val="Lienhypertexte"/>
                <w:b/>
                <w:caps/>
                <w:noProof/>
              </w:rPr>
              <w:t>ARTICLE 17 :</w:t>
            </w:r>
            <w:r w:rsidR="00862F30">
              <w:rPr>
                <w:rFonts w:asciiTheme="minorHAnsi" w:eastAsiaTheme="minorEastAsia" w:hAnsiTheme="minorHAnsi" w:cstheme="minorBidi"/>
                <w:noProof/>
                <w:sz w:val="22"/>
                <w:szCs w:val="22"/>
              </w:rPr>
              <w:tab/>
            </w:r>
            <w:r w:rsidR="00862F30" w:rsidRPr="00EF1E1E">
              <w:rPr>
                <w:rStyle w:val="Lienhypertexte"/>
                <w:b/>
                <w:caps/>
                <w:noProof/>
              </w:rPr>
              <w:t>Dispositions finales</w:t>
            </w:r>
            <w:r w:rsidR="00862F30">
              <w:rPr>
                <w:noProof/>
                <w:webHidden/>
              </w:rPr>
              <w:tab/>
            </w:r>
            <w:r w:rsidR="00862F30">
              <w:rPr>
                <w:noProof/>
                <w:webHidden/>
              </w:rPr>
              <w:fldChar w:fldCharType="begin"/>
            </w:r>
            <w:r w:rsidR="00862F30">
              <w:rPr>
                <w:noProof/>
                <w:webHidden/>
              </w:rPr>
              <w:instrText xml:space="preserve"> PAGEREF _Toc126922024 \h </w:instrText>
            </w:r>
            <w:r w:rsidR="00862F30">
              <w:rPr>
                <w:noProof/>
                <w:webHidden/>
              </w:rPr>
            </w:r>
            <w:r w:rsidR="00862F30">
              <w:rPr>
                <w:noProof/>
                <w:webHidden/>
              </w:rPr>
              <w:fldChar w:fldCharType="separate"/>
            </w:r>
            <w:r w:rsidR="00862F30">
              <w:rPr>
                <w:noProof/>
                <w:webHidden/>
              </w:rPr>
              <w:t>2</w:t>
            </w:r>
            <w:r w:rsidR="008856BE">
              <w:rPr>
                <w:noProof/>
                <w:webHidden/>
              </w:rPr>
              <w:t>0</w:t>
            </w:r>
            <w:r w:rsidR="00862F30">
              <w:rPr>
                <w:noProof/>
                <w:webHidden/>
              </w:rPr>
              <w:fldChar w:fldCharType="end"/>
            </w:r>
          </w:hyperlink>
          <w:r w:rsidR="00862F30">
            <w:rPr>
              <w:noProof/>
            </w:rPr>
            <w:t xml:space="preserve">                                       </w:t>
          </w:r>
        </w:p>
        <w:p w14:paraId="199AD2F8" w14:textId="77777777" w:rsidR="00862F30" w:rsidRDefault="00862F30" w:rsidP="00862F30">
          <w:pPr>
            <w:pStyle w:val="TM1"/>
            <w:tabs>
              <w:tab w:val="left" w:pos="1540"/>
              <w:tab w:val="right" w:leader="dot" w:pos="9736"/>
            </w:tabs>
            <w:rPr>
              <w:noProof/>
            </w:rPr>
          </w:pPr>
          <w:r>
            <w:rPr>
              <w:noProof/>
            </w:rPr>
            <w:t xml:space="preserve"> </w:t>
          </w:r>
          <w:hyperlink w:anchor="_Toc126922024" w:history="1">
            <w:r>
              <w:rPr>
                <w:rStyle w:val="Lienhypertexte"/>
                <w:b/>
                <w:caps/>
                <w:noProof/>
              </w:rPr>
              <w:t>ARTICLE 18</w:t>
            </w:r>
            <w:r w:rsidRPr="00EF1E1E">
              <w:rPr>
                <w:rStyle w:val="Lienhypertexte"/>
                <w:b/>
                <w:caps/>
                <w:noProof/>
              </w:rPr>
              <w:t xml:space="preserve"> :</w:t>
            </w:r>
            <w:r>
              <w:rPr>
                <w:rFonts w:asciiTheme="minorHAnsi" w:eastAsiaTheme="minorEastAsia" w:hAnsiTheme="minorHAnsi" w:cstheme="minorBidi"/>
                <w:noProof/>
                <w:sz w:val="22"/>
                <w:szCs w:val="22"/>
              </w:rPr>
              <w:tab/>
            </w:r>
            <w:r w:rsidRPr="00A86E43">
              <w:rPr>
                <w:rFonts w:asciiTheme="minorHAnsi" w:hAnsiTheme="minorHAnsi"/>
                <w:b/>
                <w:caps/>
                <w:sz w:val="24"/>
                <w:u w:val="single"/>
              </w:rPr>
              <w:t>RÈglement des litiges - DROIT Français APPLICABLE</w:t>
            </w:r>
            <w:r>
              <w:rPr>
                <w:noProof/>
              </w:rPr>
              <w:t>………………………………</w:t>
            </w:r>
            <w:r>
              <w:rPr>
                <w:noProof/>
                <w:webHidden/>
              </w:rPr>
              <w:fldChar w:fldCharType="begin"/>
            </w:r>
            <w:r>
              <w:rPr>
                <w:noProof/>
                <w:webHidden/>
              </w:rPr>
              <w:instrText xml:space="preserve"> PAGEREF _Toc126922024 \h </w:instrText>
            </w:r>
            <w:r>
              <w:rPr>
                <w:noProof/>
                <w:webHidden/>
              </w:rPr>
            </w:r>
            <w:r>
              <w:rPr>
                <w:noProof/>
                <w:webHidden/>
              </w:rPr>
              <w:fldChar w:fldCharType="separate"/>
            </w:r>
            <w:r>
              <w:rPr>
                <w:noProof/>
                <w:webHidden/>
              </w:rPr>
              <w:t>21</w:t>
            </w:r>
            <w:r>
              <w:rPr>
                <w:noProof/>
                <w:webHidden/>
              </w:rPr>
              <w:fldChar w:fldCharType="end"/>
            </w:r>
          </w:hyperlink>
        </w:p>
        <w:p w14:paraId="639C385A" w14:textId="1BEB2F6A" w:rsidR="00862F30" w:rsidRPr="00295D05" w:rsidRDefault="00862F30" w:rsidP="00862F30">
          <w:pPr>
            <w:pStyle w:val="TM1"/>
            <w:tabs>
              <w:tab w:val="left" w:pos="1540"/>
              <w:tab w:val="right" w:leader="dot" w:pos="9736"/>
            </w:tabs>
            <w:rPr>
              <w:noProof/>
            </w:rPr>
          </w:pPr>
          <w:r w:rsidRPr="009A2020">
            <w:rPr>
              <w:rFonts w:asciiTheme="minorHAnsi" w:hAnsiTheme="minorHAnsi"/>
              <w:b/>
              <w:caps/>
              <w:sz w:val="24"/>
              <w:u w:val="single"/>
            </w:rPr>
            <w:t>ARTICLE 1</w:t>
          </w:r>
          <w:r>
            <w:rPr>
              <w:rFonts w:asciiTheme="minorHAnsi" w:hAnsiTheme="minorHAnsi"/>
              <w:b/>
              <w:caps/>
              <w:sz w:val="24"/>
              <w:u w:val="single"/>
            </w:rPr>
            <w:t>9</w:t>
          </w:r>
          <w:r w:rsidRPr="009A2020">
            <w:rPr>
              <w:rFonts w:asciiTheme="minorHAnsi" w:hAnsiTheme="minorHAnsi"/>
              <w:b/>
              <w:caps/>
              <w:sz w:val="24"/>
              <w:u w:val="single"/>
            </w:rPr>
            <w:t xml:space="preserve"> :</w:t>
          </w:r>
          <w:r>
            <w:rPr>
              <w:rFonts w:asciiTheme="minorHAnsi" w:hAnsiTheme="minorHAnsi"/>
              <w:b/>
              <w:caps/>
              <w:sz w:val="24"/>
              <w:u w:val="single"/>
            </w:rPr>
            <w:t xml:space="preserve"> </w:t>
          </w:r>
          <w:r w:rsidRPr="00A86E43">
            <w:rPr>
              <w:rFonts w:asciiTheme="minorHAnsi" w:hAnsiTheme="minorHAnsi"/>
              <w:b/>
              <w:caps/>
              <w:sz w:val="24"/>
              <w:u w:val="single"/>
            </w:rPr>
            <w:t>Dispositions finales</w:t>
          </w:r>
          <w:r>
            <w:rPr>
              <w:rFonts w:asciiTheme="minorHAnsi" w:hAnsiTheme="minorHAnsi"/>
              <w:b/>
              <w:caps/>
              <w:sz w:val="24"/>
              <w:u w:val="single"/>
            </w:rPr>
            <w:t>…………………………………………………………………………………………..2</w:t>
          </w:r>
          <w:r w:rsidR="008856BE">
            <w:rPr>
              <w:rFonts w:asciiTheme="minorHAnsi" w:hAnsiTheme="minorHAnsi"/>
              <w:b/>
              <w:caps/>
              <w:sz w:val="24"/>
              <w:u w:val="single"/>
            </w:rPr>
            <w:t>1</w:t>
          </w:r>
        </w:p>
        <w:p w14:paraId="7B2AC0BD" w14:textId="77777777" w:rsidR="00862F30" w:rsidRPr="009A2020" w:rsidRDefault="00862F30" w:rsidP="00862F30"/>
        <w:p w14:paraId="32311004" w14:textId="5B2168D3" w:rsidR="00862F30" w:rsidRDefault="00A25241" w:rsidP="00862F30">
          <w:pPr>
            <w:pStyle w:val="TM2"/>
            <w:rPr>
              <w:noProof/>
            </w:rPr>
          </w:pPr>
          <w:hyperlink w:anchor="_Toc126922025" w:history="1">
            <w:r w:rsidR="00862F30" w:rsidRPr="00EF1E1E">
              <w:rPr>
                <w:rStyle w:val="Lienhypertexte"/>
                <w:noProof/>
              </w:rPr>
              <w:t>Déclaration</w:t>
            </w:r>
            <w:r w:rsidR="00862F30">
              <w:rPr>
                <w:noProof/>
                <w:webHidden/>
              </w:rPr>
              <w:tab/>
            </w:r>
            <w:r w:rsidR="00862F30">
              <w:rPr>
                <w:noProof/>
                <w:webHidden/>
              </w:rPr>
              <w:fldChar w:fldCharType="begin"/>
            </w:r>
            <w:r w:rsidR="00862F30">
              <w:rPr>
                <w:noProof/>
                <w:webHidden/>
              </w:rPr>
              <w:instrText xml:space="preserve"> PAGEREF _Toc126922025 \h </w:instrText>
            </w:r>
            <w:r w:rsidR="00862F30">
              <w:rPr>
                <w:noProof/>
                <w:webHidden/>
              </w:rPr>
            </w:r>
            <w:r w:rsidR="00862F30">
              <w:rPr>
                <w:noProof/>
                <w:webHidden/>
              </w:rPr>
              <w:fldChar w:fldCharType="separate"/>
            </w:r>
            <w:r w:rsidR="00862F30">
              <w:rPr>
                <w:noProof/>
                <w:webHidden/>
              </w:rPr>
              <w:t>2</w:t>
            </w:r>
            <w:r w:rsidR="008856BE">
              <w:rPr>
                <w:noProof/>
                <w:webHidden/>
              </w:rPr>
              <w:t>1</w:t>
            </w:r>
            <w:r w:rsidR="00862F30">
              <w:rPr>
                <w:noProof/>
                <w:webHidden/>
              </w:rPr>
              <w:fldChar w:fldCharType="end"/>
            </w:r>
          </w:hyperlink>
        </w:p>
        <w:p w14:paraId="1F403EF3" w14:textId="77777777" w:rsidR="00862F30" w:rsidRDefault="00A25241" w:rsidP="00862F30">
          <w:pPr>
            <w:pStyle w:val="TM1"/>
            <w:tabs>
              <w:tab w:val="right" w:leader="dot" w:pos="9736"/>
            </w:tabs>
            <w:rPr>
              <w:rFonts w:asciiTheme="minorHAnsi" w:eastAsiaTheme="minorEastAsia" w:hAnsiTheme="minorHAnsi" w:cstheme="minorBidi"/>
              <w:noProof/>
              <w:sz w:val="22"/>
              <w:szCs w:val="22"/>
            </w:rPr>
          </w:pPr>
          <w:hyperlink w:anchor="_Toc126922026" w:history="1">
            <w:r w:rsidR="00862F30" w:rsidRPr="00EF1E1E">
              <w:rPr>
                <w:rStyle w:val="Lienhypertexte"/>
                <w:b/>
                <w:caps/>
                <w:noProof/>
              </w:rPr>
              <w:t>Annexe 1 : Cahier des charges</w:t>
            </w:r>
            <w:r w:rsidR="00862F30">
              <w:rPr>
                <w:noProof/>
                <w:webHidden/>
              </w:rPr>
              <w:tab/>
            </w:r>
            <w:r w:rsidR="00862F30">
              <w:rPr>
                <w:noProof/>
                <w:webHidden/>
              </w:rPr>
              <w:fldChar w:fldCharType="begin"/>
            </w:r>
            <w:r w:rsidR="00862F30">
              <w:rPr>
                <w:noProof/>
                <w:webHidden/>
              </w:rPr>
              <w:instrText xml:space="preserve"> PAGEREF _Toc126922026 \h </w:instrText>
            </w:r>
            <w:r w:rsidR="00862F30">
              <w:rPr>
                <w:noProof/>
                <w:webHidden/>
              </w:rPr>
            </w:r>
            <w:r w:rsidR="00862F30">
              <w:rPr>
                <w:noProof/>
                <w:webHidden/>
              </w:rPr>
              <w:fldChar w:fldCharType="separate"/>
            </w:r>
            <w:r w:rsidR="00862F30">
              <w:rPr>
                <w:noProof/>
                <w:webHidden/>
              </w:rPr>
              <w:t>24</w:t>
            </w:r>
            <w:r w:rsidR="00862F30">
              <w:rPr>
                <w:noProof/>
                <w:webHidden/>
              </w:rPr>
              <w:fldChar w:fldCharType="end"/>
            </w:r>
          </w:hyperlink>
        </w:p>
        <w:p w14:paraId="529A7DB8" w14:textId="728C8079" w:rsidR="000A764F" w:rsidRDefault="00862F30" w:rsidP="00862F30">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end"/>
          </w:r>
          <w:r w:rsidRPr="001B5605">
            <w:rPr>
              <w:rFonts w:asciiTheme="minorHAnsi" w:hAnsiTheme="minorHAnsi"/>
            </w:rPr>
            <w:t xml:space="preserve"> </w:t>
          </w:r>
          <w:r w:rsidR="002C46DE" w:rsidRPr="001B5605">
            <w:rPr>
              <w:rFonts w:asciiTheme="minorHAnsi" w:hAnsiTheme="minorHAnsi"/>
            </w:rPr>
            <w:fldChar w:fldCharType="begin"/>
          </w:r>
          <w:r w:rsidR="002C46DE" w:rsidRPr="001B5605">
            <w:rPr>
              <w:rFonts w:asciiTheme="minorHAnsi" w:hAnsiTheme="minorHAnsi"/>
            </w:rPr>
            <w:instrText xml:space="preserve"> TOC \o "1-3" \h \z \u </w:instrText>
          </w:r>
          <w:r w:rsidR="002C46DE" w:rsidRPr="001B5605">
            <w:rPr>
              <w:rFonts w:asciiTheme="minorHAnsi" w:hAnsiTheme="minorHAnsi"/>
            </w:rPr>
            <w:fldChar w:fldCharType="separate"/>
          </w:r>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4"/>
      <w:r w:rsidR="00DE1070">
        <w:rPr>
          <w:rFonts w:asciiTheme="minorHAnsi" w:hAnsiTheme="minorHAnsi"/>
          <w:b/>
          <w:caps/>
          <w:sz w:val="32"/>
          <w:u w:val="single"/>
        </w:rPr>
        <w:t xml:space="preserve"> – acte d’engagement</w:t>
      </w:r>
      <w:bookmarkEnd w:id="5"/>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AD4EB1">
            <w:pPr>
              <w:pStyle w:val="a"/>
              <w:widowControl w:val="0"/>
              <w:numPr>
                <w:ilvl w:val="0"/>
                <w:numId w:val="2"/>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5A733B2E"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r w:rsidR="000617B1">
              <w:rPr>
                <w:rFonts w:ascii="Calibri" w:hAnsi="Calibri"/>
                <w:b/>
                <w:smallCaps/>
              </w:rPr>
              <w:t xml:space="preserve"> : </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3AD55379" w14:textId="38CBCB99" w:rsidR="000617B1" w:rsidRPr="000617B1" w:rsidRDefault="000617B1" w:rsidP="000617B1">
            <w:pPr>
              <w:pStyle w:val="a"/>
              <w:widowControl w:val="0"/>
              <w:numPr>
                <w:ilvl w:val="0"/>
                <w:numId w:val="2"/>
              </w:numPr>
              <w:rPr>
                <w:rFonts w:asciiTheme="minorHAnsi" w:hAnsiTheme="minorHAnsi" w:cs="Arial"/>
              </w:rPr>
            </w:pPr>
            <w:r w:rsidRPr="000617B1">
              <w:rPr>
                <w:rFonts w:asciiTheme="minorHAnsi" w:hAnsiTheme="minorHAnsi" w:cs="Arial"/>
              </w:rPr>
              <w:t>Adresse du siège :</w:t>
            </w:r>
          </w:p>
          <w:p w14:paraId="24F01756" w14:textId="163D924F" w:rsidR="000617B1" w:rsidRPr="000617B1" w:rsidRDefault="000617B1" w:rsidP="000617B1">
            <w:pPr>
              <w:pStyle w:val="a"/>
              <w:widowControl w:val="0"/>
              <w:numPr>
                <w:ilvl w:val="0"/>
                <w:numId w:val="2"/>
              </w:numPr>
              <w:rPr>
                <w:rFonts w:asciiTheme="minorHAnsi" w:hAnsiTheme="minorHAnsi" w:cs="Arial"/>
              </w:rPr>
            </w:pPr>
            <w:r w:rsidRPr="000617B1">
              <w:rPr>
                <w:rFonts w:asciiTheme="minorHAnsi" w:hAnsiTheme="minorHAnsi" w:cs="Arial"/>
              </w:rPr>
              <w:t xml:space="preserve">Numéro d’immatriculation au registre du commerce et des sociétés : </w:t>
            </w:r>
          </w:p>
          <w:p w14:paraId="29BBF192" w14:textId="12F6E136" w:rsidR="000617B1" w:rsidRPr="000617B1" w:rsidRDefault="000617B1" w:rsidP="000617B1">
            <w:pPr>
              <w:pStyle w:val="a"/>
              <w:widowControl w:val="0"/>
              <w:numPr>
                <w:ilvl w:val="0"/>
                <w:numId w:val="2"/>
              </w:numPr>
              <w:rPr>
                <w:rFonts w:asciiTheme="minorHAnsi" w:hAnsiTheme="minorHAnsi" w:cs="Arial"/>
              </w:rPr>
            </w:pPr>
            <w:r w:rsidRPr="000617B1">
              <w:rPr>
                <w:rFonts w:asciiTheme="minorHAnsi" w:hAnsiTheme="minorHAnsi" w:cs="Arial"/>
              </w:rPr>
              <w:t xml:space="preserve">N° de TVA intra-communautaire (le cas échéant) : </w:t>
            </w:r>
          </w:p>
          <w:p w14:paraId="0AF46B5D" w14:textId="71FC84AA" w:rsidR="00A86E43" w:rsidRDefault="000617B1" w:rsidP="00A86E43">
            <w:pPr>
              <w:pStyle w:val="a"/>
              <w:widowControl w:val="0"/>
              <w:rPr>
                <w:rFonts w:asciiTheme="minorHAnsi" w:hAnsiTheme="minorHAnsi" w:cs="Arial"/>
              </w:rPr>
            </w:pPr>
            <w:r w:rsidRPr="000617B1">
              <w:rPr>
                <w:rFonts w:asciiTheme="minorHAnsi" w:hAnsiTheme="minorHAnsi" w:cs="Arial"/>
              </w:rPr>
              <w:t xml:space="preserve">Représenté par :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31ED245F" w:rsidR="00DE1070"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7B50BD2C" w14:textId="2EB69749" w:rsidR="00C74368" w:rsidRPr="003C7B7B" w:rsidRDefault="00C74368" w:rsidP="00C74368">
      <w:pPr>
        <w:widowControl w:val="0"/>
        <w:spacing w:before="120"/>
        <w:rPr>
          <w:rFonts w:asciiTheme="minorHAnsi" w:eastAsia="Times New Roman" w:hAnsiTheme="minorHAnsi" w:cs="Arial"/>
          <w:sz w:val="22"/>
        </w:rPr>
      </w:pPr>
      <w:r w:rsidRPr="003C7B7B">
        <w:rPr>
          <w:rFonts w:asciiTheme="minorHAnsi" w:eastAsia="Times New Roman" w:hAnsiTheme="minorHAnsi" w:cs="Arial"/>
          <w:sz w:val="22"/>
        </w:rPr>
        <w:t>Le présent Contrat de prestation de services s’inscrit dans le cadre du projet de coopération ci-après dénommé le « CONTRAT PRINCIPAL », dont le code est N° CKM 1101 01J/CKM 1101 05N signé le 1er/09/2020 entre L’</w:t>
      </w:r>
      <w:r w:rsidR="00A25241">
        <w:rPr>
          <w:rFonts w:asciiTheme="minorHAnsi" w:eastAsia="Times New Roman" w:hAnsiTheme="minorHAnsi" w:cs="Arial"/>
          <w:sz w:val="22"/>
        </w:rPr>
        <w:t xml:space="preserve">Union Européenne </w:t>
      </w:r>
      <w:r w:rsidR="00A25241" w:rsidRPr="003C7B7B">
        <w:rPr>
          <w:rFonts w:asciiTheme="minorHAnsi" w:eastAsia="Times New Roman" w:hAnsiTheme="minorHAnsi" w:cs="Arial"/>
          <w:sz w:val="22"/>
        </w:rPr>
        <w:t>et</w:t>
      </w:r>
      <w:r w:rsidRPr="003C7B7B">
        <w:rPr>
          <w:rFonts w:asciiTheme="minorHAnsi" w:eastAsia="Times New Roman" w:hAnsiTheme="minorHAnsi" w:cs="Arial"/>
          <w:sz w:val="22"/>
        </w:rPr>
        <w:t xml:space="preserve"> Expertise France, portant sur </w:t>
      </w:r>
      <w:r w:rsidRPr="00A25241">
        <w:rPr>
          <w:rFonts w:asciiTheme="minorHAnsi" w:eastAsia="Times New Roman" w:hAnsiTheme="minorHAnsi" w:cs="Arial"/>
          <w:b/>
          <w:sz w:val="22"/>
        </w:rPr>
        <w:t xml:space="preserve">« </w:t>
      </w:r>
      <w:r w:rsidR="00A25241" w:rsidRPr="00A25241">
        <w:rPr>
          <w:rFonts w:asciiTheme="minorHAnsi" w:eastAsia="Times New Roman" w:hAnsiTheme="minorHAnsi" w:cs="Arial"/>
          <w:b/>
          <w:sz w:val="22"/>
        </w:rPr>
        <w:t>pacte vert et bleu (PVB</w:t>
      </w:r>
      <w:r w:rsidRPr="00A25241">
        <w:rPr>
          <w:rFonts w:asciiTheme="minorHAnsi" w:eastAsia="Times New Roman" w:hAnsiTheme="minorHAnsi" w:cs="Arial"/>
          <w:b/>
          <w:sz w:val="22"/>
        </w:rPr>
        <w:t>)</w:t>
      </w:r>
      <w:r w:rsidRPr="003C7B7B">
        <w:rPr>
          <w:rFonts w:asciiTheme="minorHAnsi" w:eastAsia="Times New Roman" w:hAnsiTheme="minorHAnsi" w:cs="Arial"/>
          <w:sz w:val="22"/>
        </w:rPr>
        <w:t xml:space="preserve"> », mis en œuvre par EXPERTISE France.</w:t>
      </w:r>
    </w:p>
    <w:p w14:paraId="63762CBB" w14:textId="77777777" w:rsidR="00C74368" w:rsidRPr="003C7B7B" w:rsidRDefault="00C74368" w:rsidP="00C74368">
      <w:pPr>
        <w:widowControl w:val="0"/>
        <w:spacing w:before="120"/>
        <w:rPr>
          <w:rFonts w:asciiTheme="minorHAnsi" w:eastAsia="Times New Roman" w:hAnsiTheme="minorHAnsi" w:cs="Arial"/>
          <w:sz w:val="22"/>
        </w:rPr>
      </w:pPr>
      <w:r w:rsidRPr="003C7B7B">
        <w:rPr>
          <w:rFonts w:asciiTheme="minorHAnsi" w:eastAsia="Times New Roman" w:hAnsiTheme="minorHAnsi" w:cs="Arial"/>
          <w:sz w:val="22"/>
        </w:rPr>
        <w:t>Expertise France demande au Contractant qui l’accepte, de réaliser au titre du présent Contrat les prestations décrites dans l’annexe technique jointe « Cahier des charges ».</w:t>
      </w:r>
    </w:p>
    <w:p w14:paraId="6F6B784C" w14:textId="77777777" w:rsidR="00C74368" w:rsidRPr="00A86E43" w:rsidRDefault="00C74368" w:rsidP="00416A7A">
      <w:pPr>
        <w:widowControl w:val="0"/>
        <w:spacing w:before="120"/>
        <w:rPr>
          <w:rFonts w:asciiTheme="minorHAnsi" w:hAnsiTheme="minorHAnsi" w:cs="Arial"/>
          <w:b/>
          <w:sz w:val="22"/>
        </w:rPr>
      </w:pP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26921969"/>
      <w:r w:rsidRPr="00A86E43">
        <w:rPr>
          <w:rFonts w:asciiTheme="minorHAnsi" w:hAnsiTheme="minorHAnsi"/>
          <w:b/>
          <w:caps/>
          <w:sz w:val="24"/>
          <w:u w:val="single"/>
        </w:rPr>
        <w:lastRenderedPageBreak/>
        <w:t>Objet du contrat</w:t>
      </w:r>
      <w:bookmarkEnd w:id="6"/>
    </w:p>
    <w:p w14:paraId="41477296" w14:textId="0859BB9F" w:rsidR="00C74368" w:rsidRPr="00C16328" w:rsidRDefault="00E551F2" w:rsidP="00C16328">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AC48DD" w:rsidRPr="00A86E43">
        <w:rPr>
          <w:rFonts w:asciiTheme="minorHAnsi" w:hAnsiTheme="minorHAnsi" w:cs="Arial"/>
        </w:rPr>
        <w:t>« </w:t>
      </w:r>
      <w:r w:rsidR="00A25241">
        <w:rPr>
          <w:rFonts w:asciiTheme="minorHAnsi" w:hAnsiTheme="minorHAnsi" w:cstheme="minorHAnsi"/>
          <w:b/>
          <w:szCs w:val="22"/>
        </w:rPr>
        <w:t>M</w:t>
      </w:r>
      <w:r w:rsidR="00A25241" w:rsidRPr="00CA1FB0">
        <w:rPr>
          <w:rFonts w:asciiTheme="minorHAnsi" w:hAnsiTheme="minorHAnsi" w:cstheme="minorHAnsi"/>
          <w:b/>
          <w:szCs w:val="22"/>
        </w:rPr>
        <w:t xml:space="preserve">ission d’appui au renforcement du </w:t>
      </w:r>
      <w:r w:rsidR="00A25241">
        <w:rPr>
          <w:rFonts w:asciiTheme="minorHAnsi" w:hAnsiTheme="minorHAnsi" w:cstheme="minorHAnsi"/>
          <w:b/>
          <w:szCs w:val="22"/>
        </w:rPr>
        <w:t>système de suivi &amp; évaluation (S&amp;E</w:t>
      </w:r>
      <w:r w:rsidR="00A25241" w:rsidRPr="00CA1FB0">
        <w:rPr>
          <w:rFonts w:asciiTheme="minorHAnsi" w:hAnsiTheme="minorHAnsi" w:cstheme="minorHAnsi"/>
          <w:b/>
          <w:szCs w:val="22"/>
        </w:rPr>
        <w:t>) du met dans le cadre du pacte vert et bleu aux Comor</w:t>
      </w:r>
      <w:r w:rsidR="00A25241">
        <w:rPr>
          <w:rFonts w:asciiTheme="minorHAnsi" w:hAnsiTheme="minorHAnsi" w:cstheme="minorHAnsi"/>
          <w:b/>
          <w:szCs w:val="22"/>
        </w:rPr>
        <w:t>es</w:t>
      </w:r>
      <w:r w:rsidR="00A25241" w:rsidRPr="00E23E75">
        <w:rPr>
          <w:rFonts w:asciiTheme="minorHAnsi" w:hAnsiTheme="minorHAnsi" w:cstheme="minorHAnsi"/>
          <w:szCs w:val="22"/>
        </w:rPr>
        <w:t> ».</w:t>
      </w:r>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A86E43" w:rsidRDefault="00E551F2"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le présent document</w:t>
      </w:r>
      <w:r w:rsidR="00E33FDA" w:rsidRPr="00A86E43">
        <w:rPr>
          <w:rFonts w:asciiTheme="minorHAnsi" w:hAnsiTheme="minorHAnsi" w:cstheme="minorHAnsi"/>
          <w:szCs w:val="22"/>
        </w:rPr>
        <w:t>, et ses annexes :</w:t>
      </w:r>
    </w:p>
    <w:p w14:paraId="2AD3DBAD" w14:textId="77777777" w:rsidR="00656639" w:rsidRPr="00A86E43" w:rsidRDefault="00E551F2" w:rsidP="00AD4EB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sidR="0018104F" w:rsidRPr="00A86E43">
        <w:rPr>
          <w:rFonts w:asciiTheme="minorHAnsi" w:hAnsiTheme="minorHAnsi" w:cstheme="minorHAnsi"/>
          <w:szCs w:val="22"/>
        </w:rPr>
        <w:t>Cahier des charges</w:t>
      </w:r>
      <w:r w:rsidR="00E326F3" w:rsidRPr="00A86E43">
        <w:rPr>
          <w:rFonts w:asciiTheme="minorHAnsi" w:hAnsiTheme="minorHAnsi" w:cstheme="minorHAnsi"/>
          <w:szCs w:val="22"/>
        </w:rPr>
        <w:t> ;</w:t>
      </w:r>
    </w:p>
    <w:p w14:paraId="1C9F58D6" w14:textId="77777777" w:rsidR="00C973C2" w:rsidRPr="00A86E43" w:rsidRDefault="00C973C2" w:rsidP="00AD4EB1">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4"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670F2378" w14:textId="2C3F25A9" w:rsidR="00663C0B" w:rsidRPr="00A86E43" w:rsidRDefault="00C74368" w:rsidP="00AD4EB1">
      <w:pPr>
        <w:pStyle w:val="Paragraphedeliste"/>
        <w:numPr>
          <w:ilvl w:val="0"/>
          <w:numId w:val="7"/>
        </w:numPr>
        <w:tabs>
          <w:tab w:val="clear" w:pos="994"/>
        </w:tabs>
        <w:ind w:left="1701"/>
        <w:rPr>
          <w:rFonts w:asciiTheme="minorHAnsi" w:eastAsia="Times New Roman" w:hAnsiTheme="minorHAnsi" w:cstheme="minorHAnsi"/>
          <w:sz w:val="22"/>
          <w:szCs w:val="22"/>
        </w:rPr>
      </w:pPr>
      <w:r w:rsidRPr="00A86E43" w:rsidDel="00C74368">
        <w:rPr>
          <w:rFonts w:asciiTheme="minorHAnsi" w:hAnsiTheme="minorHAnsi" w:cstheme="minorHAnsi"/>
          <w:szCs w:val="22"/>
        </w:rPr>
        <w:t xml:space="preserve"> </w:t>
      </w:r>
      <w:r w:rsidR="00663C0B" w:rsidRPr="00A86E43">
        <w:rPr>
          <w:rFonts w:asciiTheme="minorHAnsi" w:eastAsia="Times New Roman" w:hAnsiTheme="minorHAnsi" w:cstheme="minorHAnsi"/>
          <w:sz w:val="22"/>
          <w:szCs w:val="22"/>
        </w:rPr>
        <w:t xml:space="preserve">Annexe contractuelle </w:t>
      </w:r>
      <w:r w:rsidR="008474F9" w:rsidRPr="00A86E43">
        <w:rPr>
          <w:rFonts w:asciiTheme="minorHAnsi" w:eastAsia="Times New Roman" w:hAnsiTheme="minorHAnsi" w:cstheme="minorHAnsi"/>
          <w:sz w:val="22"/>
          <w:szCs w:val="22"/>
        </w:rPr>
        <w:t>(DAJ_</w:t>
      </w:r>
      <w:r w:rsidR="00F843EC" w:rsidRPr="00A86E43">
        <w:rPr>
          <w:rFonts w:asciiTheme="minorHAnsi" w:eastAsia="Times New Roman" w:hAnsiTheme="minorHAnsi" w:cstheme="minorHAnsi"/>
          <w:sz w:val="22"/>
          <w:szCs w:val="22"/>
        </w:rPr>
        <w:t>M05</w:t>
      </w:r>
      <w:r w:rsidR="00F843EC">
        <w:rPr>
          <w:rFonts w:asciiTheme="minorHAnsi" w:eastAsia="Times New Roman" w:hAnsiTheme="minorHAnsi" w:cstheme="minorHAnsi"/>
          <w:sz w:val="22"/>
          <w:szCs w:val="22"/>
        </w:rPr>
        <w:t>0</w:t>
      </w:r>
      <w:r w:rsidR="008474F9" w:rsidRPr="00A86E43">
        <w:rPr>
          <w:rFonts w:asciiTheme="minorHAnsi" w:eastAsia="Times New Roman" w:hAnsiTheme="minorHAnsi" w:cstheme="minorHAnsi"/>
          <w:sz w:val="22"/>
          <w:szCs w:val="22"/>
        </w:rPr>
        <w:t xml:space="preserve">) </w:t>
      </w:r>
      <w:r w:rsidR="00663C0B" w:rsidRPr="00A86E43">
        <w:rPr>
          <w:rFonts w:asciiTheme="minorHAnsi" w:eastAsia="Times New Roman" w:hAnsiTheme="minorHAnsi" w:cstheme="minorHAnsi"/>
          <w:sz w:val="22"/>
          <w:szCs w:val="22"/>
        </w:rPr>
        <w:t>portant sur le traitement de données personnelles en cas de sous-traitance RGPD (collecte de données personnelles au nom d’</w:t>
      </w:r>
      <w:r w:rsidR="00AA21AB">
        <w:rPr>
          <w:rFonts w:asciiTheme="minorHAnsi" w:eastAsia="Times New Roman" w:hAnsiTheme="minorHAnsi" w:cstheme="minorHAnsi"/>
          <w:smallCaps/>
          <w:sz w:val="22"/>
          <w:szCs w:val="22"/>
        </w:rPr>
        <w:t>Expertise France</w:t>
      </w:r>
      <w:r w:rsidR="00663C0B" w:rsidRPr="00A86E43">
        <w:rPr>
          <w:rFonts w:asciiTheme="minorHAnsi" w:eastAsia="Times New Roman" w:hAnsiTheme="minorHAnsi" w:cstheme="minorHAnsi"/>
          <w:sz w:val="22"/>
          <w:szCs w:val="22"/>
        </w:rPr>
        <w:t xml:space="preserve">) </w:t>
      </w:r>
    </w:p>
    <w:p w14:paraId="4AD0908E" w14:textId="2D6573F7" w:rsidR="00996FEA" w:rsidRPr="00A86E43" w:rsidRDefault="00BC5A69"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publics de prestations intellectuelles approuvé par arrêté du </w:t>
      </w:r>
      <w:r w:rsidR="002E7338" w:rsidRPr="00A86E43">
        <w:rPr>
          <w:rFonts w:asciiTheme="minorHAnsi" w:hAnsiTheme="minorHAnsi" w:cstheme="minorHAnsi"/>
          <w:szCs w:val="22"/>
        </w:rPr>
        <w:t>30 mars 2021</w:t>
      </w:r>
      <w:r w:rsidR="0069704F">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093573D7" w:rsidR="00996FEA" w:rsidRPr="00A86E43" w:rsidRDefault="00996FEA" w:rsidP="00AD4EB1">
      <w:pPr>
        <w:pStyle w:val="w"/>
        <w:widowControl w:val="0"/>
        <w:numPr>
          <w:ilvl w:val="0"/>
          <w:numId w:val="15"/>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00A25241">
        <w:rPr>
          <w:rFonts w:asciiTheme="minorHAnsi" w:hAnsiTheme="minorHAnsi" w:cstheme="minorHAnsi"/>
          <w:szCs w:val="22"/>
          <w:highlight w:val="yellow"/>
        </w:rPr>
        <w:t>……</w:t>
      </w:r>
      <w:r w:rsidRPr="00A86E43">
        <w:rPr>
          <w:rFonts w:asciiTheme="minorHAnsi" w:hAnsiTheme="minorHAnsi" w:cstheme="minorHAnsi"/>
          <w:szCs w:val="22"/>
          <w:highlight w:val="yellow"/>
        </w:rPr>
        <w:t>/</w:t>
      </w:r>
      <w:r w:rsidR="00A25241">
        <w:rPr>
          <w:rFonts w:asciiTheme="minorHAnsi" w:hAnsiTheme="minorHAnsi" w:cstheme="minorHAnsi"/>
          <w:szCs w:val="22"/>
          <w:highlight w:val="yellow"/>
        </w:rPr>
        <w:t>….</w:t>
      </w:r>
      <w:r w:rsidRPr="00A86E43">
        <w:rPr>
          <w:rFonts w:asciiTheme="minorHAnsi" w:hAnsiTheme="minorHAnsi" w:cstheme="minorHAnsi"/>
          <w:szCs w:val="22"/>
          <w:highlight w:val="yellow"/>
        </w:rPr>
        <w:t>/</w:t>
      </w:r>
      <w:r w:rsidR="0069704F">
        <w:rPr>
          <w:rFonts w:asciiTheme="minorHAnsi" w:hAnsiTheme="minorHAnsi" w:cstheme="minorHAnsi"/>
          <w:szCs w:val="22"/>
          <w:highlight w:val="yellow"/>
        </w:rPr>
        <w:t>2026</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3D68A3F3" w:rsidR="00A246CE" w:rsidRPr="00A86E43"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5F0451" w:rsidRPr="00A86E43">
        <w:rPr>
          <w:rFonts w:asciiTheme="minorHAnsi" w:hAnsiTheme="minorHAnsi" w:cstheme="minorHAnsi"/>
          <w:szCs w:val="22"/>
        </w:rPr>
        <w:t xml:space="preserve">marché public de services </w:t>
      </w:r>
      <w:r w:rsidRPr="00A86E43">
        <w:rPr>
          <w:rFonts w:asciiTheme="minorHAnsi" w:hAnsiTheme="minorHAnsi" w:cstheme="minorHAnsi"/>
          <w:szCs w:val="22"/>
        </w:rPr>
        <w:t>conclu à prix global et forfaitaire</w:t>
      </w:r>
      <w:r w:rsidR="0069704F">
        <w:rPr>
          <w:rFonts w:asciiTheme="minorHAnsi" w:hAnsiTheme="minorHAnsi" w:cstheme="minorHAnsi"/>
          <w:szCs w:val="22"/>
        </w:rPr>
        <w:t xml:space="preserve">. </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126921973"/>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103C346D"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EB74A1" w:rsidRPr="00EB74A1">
        <w:rPr>
          <w:rFonts w:asciiTheme="minorHAnsi" w:hAnsiTheme="minorHAnsi" w:cs="Arial"/>
          <w:highlight w:val="yellow"/>
        </w:rPr>
        <w:t>5</w:t>
      </w:r>
      <w:r w:rsidRPr="00A86E43">
        <w:rPr>
          <w:rFonts w:asciiTheme="minorHAnsi" w:hAnsiTheme="minorHAnsi" w:cs="Arial"/>
        </w:rPr>
        <w:t xml:space="preserve"> mois à compter 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5ECFB3AC" w:rsidR="001E12A9" w:rsidRPr="00A86E43" w:rsidRDefault="001E12A9" w:rsidP="001E12A9">
      <w:pPr>
        <w:pStyle w:val="Titre2"/>
        <w:spacing w:before="120" w:after="60"/>
        <w:rPr>
          <w:rFonts w:asciiTheme="minorHAnsi" w:hAnsiTheme="minorHAnsi"/>
          <w:sz w:val="22"/>
        </w:rPr>
      </w:pPr>
      <w:bookmarkStart w:id="13"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3"/>
    </w:p>
    <w:p w14:paraId="48DFE8F3" w14:textId="075A8942"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délai d’exécution des prestations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69704F" w:rsidRPr="00A86E43" w:rsidDel="0069704F">
        <w:rPr>
          <w:rFonts w:asciiTheme="minorHAnsi" w:hAnsiTheme="minorHAnsi" w:cs="Arial"/>
          <w:smallCaps/>
        </w:rPr>
        <w:t xml:space="preserve"> </w:t>
      </w:r>
      <w:r w:rsidR="00B30BC2" w:rsidRPr="00A86E43">
        <w:rPr>
          <w:rFonts w:asciiTheme="minorHAnsi" w:hAnsiTheme="minorHAnsi" w:cs="Arial"/>
        </w:rPr>
        <w:t xml:space="preserve">est fixé à </w:t>
      </w:r>
      <w:r w:rsidR="00EB74A1">
        <w:rPr>
          <w:rFonts w:asciiTheme="minorHAnsi" w:hAnsiTheme="minorHAnsi" w:cs="Arial"/>
          <w:highlight w:val="yellow"/>
        </w:rPr>
        <w:t>60</w:t>
      </w:r>
      <w:r w:rsidR="0069704F">
        <w:rPr>
          <w:rFonts w:asciiTheme="minorHAnsi" w:hAnsiTheme="minorHAnsi" w:cs="Arial"/>
          <w:highlight w:val="yellow"/>
        </w:rPr>
        <w:t xml:space="preserve"> </w:t>
      </w:r>
      <w:r w:rsidR="00A25241">
        <w:rPr>
          <w:rFonts w:asciiTheme="minorHAnsi" w:hAnsiTheme="minorHAnsi" w:cs="Arial"/>
          <w:highlight w:val="yellow"/>
        </w:rPr>
        <w:t xml:space="preserve">jour </w:t>
      </w:r>
      <w:r w:rsidR="00A25241" w:rsidRPr="00A86E43">
        <w:rPr>
          <w:rFonts w:asciiTheme="minorHAnsi" w:hAnsiTheme="minorHAnsi" w:cs="Arial"/>
        </w:rPr>
        <w:t>à</w:t>
      </w:r>
      <w:r w:rsidR="00B30BC2" w:rsidRPr="00A86E43">
        <w:rPr>
          <w:rFonts w:asciiTheme="minorHAnsi" w:hAnsiTheme="minorHAnsi" w:cs="Arial"/>
        </w:rPr>
        <w:t xml:space="preserve"> compter de la date de notification du présent </w:t>
      </w:r>
      <w:r w:rsidR="00B30BC2" w:rsidRPr="00A86E43">
        <w:rPr>
          <w:rFonts w:asciiTheme="minorHAnsi" w:hAnsiTheme="minorHAnsi" w:cs="Arial"/>
          <w:smallCaps/>
        </w:rPr>
        <w:t>contrat</w:t>
      </w:r>
      <w:r w:rsidR="0069704F">
        <w:rPr>
          <w:rFonts w:asciiTheme="minorHAnsi" w:hAnsiTheme="minorHAnsi" w:cs="Arial"/>
          <w:smallCaps/>
        </w:rPr>
        <w:t xml:space="preserve">. </w:t>
      </w:r>
    </w:p>
    <w:p w14:paraId="50F89D80" w14:textId="77777777" w:rsidR="00E326F3" w:rsidRPr="00A86E43" w:rsidRDefault="00E326F3" w:rsidP="00E326F3">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AD4EB1">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45132ED0" w14:textId="77777777" w:rsidR="00E849ED" w:rsidRPr="00A86E43"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0BF7BD6E" w14:textId="4ECEB5E3" w:rsidR="00123D1A" w:rsidRPr="00A86E43"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A86E43">
        <w:rPr>
          <w:rFonts w:asciiTheme="minorHAnsi" w:hAnsiTheme="minorHAnsi" w:cstheme="minorHAnsi"/>
          <w:szCs w:val="22"/>
        </w:rPr>
        <w:t xml:space="preserve">Le montant du </w:t>
      </w:r>
      <w:r w:rsidRPr="00A86E43">
        <w:rPr>
          <w:rFonts w:asciiTheme="minorHAnsi" w:hAnsiTheme="minorHAnsi" w:cstheme="minorHAnsi"/>
          <w:smallCaps/>
          <w:szCs w:val="22"/>
        </w:rPr>
        <w:t xml:space="preserve">Contrat </w:t>
      </w:r>
      <w:r w:rsidRPr="00A86E43">
        <w:rPr>
          <w:rFonts w:asciiTheme="minorHAnsi" w:hAnsiTheme="minorHAnsi" w:cstheme="minorHAnsi"/>
          <w:szCs w:val="22"/>
        </w:rPr>
        <w:t xml:space="preserve">s’élève à : </w:t>
      </w:r>
      <w:r w:rsidR="00EB74A1">
        <w:rPr>
          <w:rFonts w:asciiTheme="minorHAnsi" w:hAnsiTheme="minorHAnsi" w:cstheme="minorHAnsi"/>
          <w:szCs w:val="22"/>
          <w:highlight w:val="yellow"/>
        </w:rPr>
        <w:t>……………………</w:t>
      </w:r>
      <w:r w:rsidRPr="00A86E43">
        <w:rPr>
          <w:rFonts w:asciiTheme="minorHAnsi" w:hAnsiTheme="minorHAnsi" w:cstheme="minorHAnsi"/>
          <w:szCs w:val="22"/>
          <w:highlight w:val="yellow"/>
        </w:rPr>
        <w:t xml:space="preserve"> € HT (hors taxe).</w:t>
      </w:r>
    </w:p>
    <w:p w14:paraId="3A2ACC99" w14:textId="433D823C" w:rsidR="00123D1A" w:rsidRPr="00A86E43" w:rsidRDefault="00123D1A" w:rsidP="00FA2790">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Ce montant correspond au prix </w:t>
      </w:r>
      <w:r w:rsidR="002B2974" w:rsidRPr="00A86E43">
        <w:rPr>
          <w:rFonts w:asciiTheme="minorHAnsi" w:hAnsiTheme="minorHAnsi" w:cstheme="minorHAnsi"/>
          <w:szCs w:val="22"/>
        </w:rPr>
        <w:t xml:space="preserve">global et </w:t>
      </w:r>
      <w:r w:rsidRPr="00A86E43">
        <w:rPr>
          <w:rFonts w:asciiTheme="minorHAnsi" w:hAnsiTheme="minorHAnsi" w:cstheme="minorHAnsi"/>
          <w:szCs w:val="22"/>
        </w:rPr>
        <w:t>forfaitaire du contrat qu’</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s’engage à payer après validation sans réserve de l’ensemble des prestations attendues au titre du présent contrat. Le prix étant forfaitaire, il inclut l’ensemble des frais liés à l’exécution des prestations correspondantes.</w:t>
      </w:r>
    </w:p>
    <w:p w14:paraId="3F5DD216" w14:textId="04983EE4" w:rsidR="00F53E95" w:rsidRDefault="00F53E95" w:rsidP="00E26D16">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Il se décompose de la manière suivante :</w:t>
      </w:r>
    </w:p>
    <w:p w14:paraId="5FB166C6" w14:textId="455CAF1C" w:rsidR="006012DF" w:rsidRDefault="006012DF" w:rsidP="00E26D16">
      <w:pPr>
        <w:pStyle w:val="u"/>
        <w:widowControl w:val="0"/>
        <w:numPr>
          <w:ilvl w:val="12"/>
          <w:numId w:val="0"/>
        </w:numPr>
        <w:spacing w:after="120"/>
        <w:ind w:left="561"/>
        <w:jc w:val="left"/>
        <w:rPr>
          <w:rFonts w:asciiTheme="minorHAnsi" w:hAnsiTheme="minorHAnsi" w:cstheme="minorHAnsi"/>
          <w:szCs w:val="22"/>
        </w:rPr>
      </w:pPr>
    </w:p>
    <w:tbl>
      <w:tblPr>
        <w:tblStyle w:val="Grilledutableau"/>
        <w:tblW w:w="9220" w:type="dxa"/>
        <w:tblInd w:w="556" w:type="dxa"/>
        <w:tblLook w:val="04A0" w:firstRow="1" w:lastRow="0" w:firstColumn="1" w:lastColumn="0" w:noHBand="0" w:noVBand="1"/>
      </w:tblPr>
      <w:tblGrid>
        <w:gridCol w:w="1424"/>
        <w:gridCol w:w="4252"/>
        <w:gridCol w:w="3544"/>
      </w:tblGrid>
      <w:tr w:rsidR="006012DF" w:rsidRPr="00A86E43" w14:paraId="28CBFF60" w14:textId="77777777" w:rsidTr="00A25241">
        <w:trPr>
          <w:trHeight w:val="537"/>
        </w:trPr>
        <w:tc>
          <w:tcPr>
            <w:tcW w:w="1424" w:type="dxa"/>
            <w:vAlign w:val="center"/>
          </w:tcPr>
          <w:p w14:paraId="06775616" w14:textId="77777777" w:rsidR="006012DF" w:rsidRPr="00A86E43" w:rsidRDefault="006012DF" w:rsidP="00A25241">
            <w:pPr>
              <w:pStyle w:val="v"/>
              <w:widowControl w:val="0"/>
              <w:spacing w:before="60" w:after="60"/>
              <w:ind w:left="0" w:firstLine="0"/>
              <w:jc w:val="left"/>
              <w:rPr>
                <w:rFonts w:asciiTheme="minorHAnsi" w:hAnsiTheme="minorHAnsi" w:cstheme="minorHAnsi"/>
                <w:b/>
                <w:szCs w:val="22"/>
              </w:rPr>
            </w:pPr>
            <w:r w:rsidRPr="00A86E43">
              <w:rPr>
                <w:rFonts w:asciiTheme="minorHAnsi" w:hAnsiTheme="minorHAnsi" w:cstheme="minorHAnsi"/>
                <w:b/>
                <w:szCs w:val="22"/>
              </w:rPr>
              <w:t>POSTES</w:t>
            </w:r>
          </w:p>
        </w:tc>
        <w:tc>
          <w:tcPr>
            <w:tcW w:w="4252" w:type="dxa"/>
            <w:vAlign w:val="center"/>
          </w:tcPr>
          <w:p w14:paraId="2B2E3B39" w14:textId="77777777" w:rsidR="006012DF" w:rsidRPr="00A86E43" w:rsidRDefault="006012DF" w:rsidP="00A25241">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TYPES DE MONTANT</w:t>
            </w:r>
          </w:p>
        </w:tc>
        <w:tc>
          <w:tcPr>
            <w:tcW w:w="3544" w:type="dxa"/>
            <w:vAlign w:val="center"/>
          </w:tcPr>
          <w:p w14:paraId="27A2BA26" w14:textId="77777777" w:rsidR="006012DF" w:rsidRPr="00A86E43" w:rsidRDefault="006012DF" w:rsidP="00A25241">
            <w:pPr>
              <w:pStyle w:val="v"/>
              <w:widowControl w:val="0"/>
              <w:spacing w:before="60" w:after="60"/>
              <w:ind w:left="0" w:firstLine="0"/>
              <w:jc w:val="center"/>
              <w:rPr>
                <w:rFonts w:asciiTheme="minorHAnsi" w:hAnsiTheme="minorHAnsi" w:cstheme="minorHAnsi"/>
                <w:b/>
                <w:szCs w:val="22"/>
                <w:highlight w:val="yellow"/>
              </w:rPr>
            </w:pPr>
            <w:r w:rsidRPr="00A86E43">
              <w:rPr>
                <w:rFonts w:asciiTheme="minorHAnsi" w:hAnsiTheme="minorHAnsi" w:cstheme="minorHAnsi"/>
                <w:b/>
                <w:szCs w:val="22"/>
                <w:highlight w:val="yellow"/>
              </w:rPr>
              <w:t>MONTANTS</w:t>
            </w:r>
          </w:p>
        </w:tc>
      </w:tr>
      <w:tr w:rsidR="006012DF" w:rsidRPr="00A86E43" w14:paraId="51DCFC8E" w14:textId="77777777" w:rsidTr="00A25241">
        <w:tc>
          <w:tcPr>
            <w:tcW w:w="1424" w:type="dxa"/>
            <w:vAlign w:val="center"/>
          </w:tcPr>
          <w:p w14:paraId="3510C8DD" w14:textId="77777777" w:rsidR="006012DF" w:rsidRPr="00A86E43" w:rsidRDefault="006012DF" w:rsidP="00A25241">
            <w:pPr>
              <w:pStyle w:val="v"/>
              <w:widowControl w:val="0"/>
              <w:spacing w:before="60" w:after="60"/>
              <w:ind w:left="0" w:firstLine="0"/>
              <w:jc w:val="center"/>
              <w:rPr>
                <w:rFonts w:asciiTheme="minorHAnsi" w:hAnsiTheme="minorHAnsi" w:cstheme="minorHAnsi"/>
                <w:szCs w:val="22"/>
              </w:rPr>
            </w:pPr>
            <w:r w:rsidRPr="00A86E43">
              <w:rPr>
                <w:rFonts w:asciiTheme="minorHAnsi" w:hAnsiTheme="minorHAnsi" w:cstheme="minorHAnsi"/>
                <w:szCs w:val="22"/>
              </w:rPr>
              <w:t>P1</w:t>
            </w:r>
          </w:p>
        </w:tc>
        <w:tc>
          <w:tcPr>
            <w:tcW w:w="4252" w:type="dxa"/>
            <w:vAlign w:val="center"/>
          </w:tcPr>
          <w:p w14:paraId="5FF68898" w14:textId="117EDA1A" w:rsidR="006012DF" w:rsidRPr="00A86E43" w:rsidRDefault="00E073D6" w:rsidP="00A25241">
            <w:pPr>
              <w:pStyle w:val="v"/>
              <w:widowControl w:val="0"/>
              <w:spacing w:before="60" w:after="60"/>
              <w:ind w:left="0" w:firstLine="0"/>
              <w:jc w:val="center"/>
              <w:rPr>
                <w:rFonts w:asciiTheme="minorHAnsi" w:hAnsiTheme="minorHAnsi" w:cstheme="minorHAnsi"/>
                <w:szCs w:val="22"/>
                <w:highlight w:val="yellow"/>
              </w:rPr>
            </w:pPr>
            <w:r w:rsidRPr="00E073D6">
              <w:rPr>
                <w:rFonts w:ascii="Calibri-Italic" w:hAnsi="Calibri-Italic" w:cstheme="minorHAnsi"/>
                <w:iCs/>
                <w:color w:val="000000"/>
                <w:szCs w:val="22"/>
              </w:rPr>
              <w:t>diagnostic et procédures S&amp;E</w:t>
            </w:r>
          </w:p>
        </w:tc>
        <w:tc>
          <w:tcPr>
            <w:tcW w:w="3544" w:type="dxa"/>
            <w:vAlign w:val="center"/>
          </w:tcPr>
          <w:p w14:paraId="0FE325E9" w14:textId="77777777" w:rsidR="006012DF" w:rsidRPr="003C7B7B" w:rsidRDefault="006012DF" w:rsidP="00A25241">
            <w:pPr>
              <w:autoSpaceDE w:val="0"/>
              <w:autoSpaceDN w:val="0"/>
              <w:adjustRightInd w:val="0"/>
              <w:spacing w:line="240" w:lineRule="auto"/>
              <w:rPr>
                <w:rFonts w:ascii="Aptos Narrow" w:hAnsi="Aptos Narrow" w:cs="Aptos Narrow"/>
                <w:color w:val="000000"/>
                <w:sz w:val="24"/>
                <w:szCs w:val="24"/>
              </w:rPr>
            </w:pPr>
          </w:p>
          <w:p w14:paraId="18320455" w14:textId="6CF371EF" w:rsidR="006012DF" w:rsidRPr="00A86E43" w:rsidRDefault="006012DF" w:rsidP="00A25241">
            <w:pPr>
              <w:pStyle w:val="v"/>
              <w:widowControl w:val="0"/>
              <w:spacing w:before="60" w:after="60"/>
              <w:ind w:left="0" w:firstLine="0"/>
              <w:jc w:val="right"/>
              <w:rPr>
                <w:rFonts w:asciiTheme="minorHAnsi" w:hAnsiTheme="minorHAnsi" w:cstheme="minorHAnsi"/>
                <w:szCs w:val="22"/>
                <w:highlight w:val="yellow"/>
              </w:rPr>
            </w:pPr>
            <w:r w:rsidRPr="00823BE8">
              <w:rPr>
                <w:rFonts w:asciiTheme="minorHAnsi" w:hAnsiTheme="minorHAnsi" w:cstheme="minorHAnsi"/>
                <w:szCs w:val="22"/>
              </w:rPr>
              <w:t>€ HT</w:t>
            </w:r>
            <w:r>
              <w:rPr>
                <w:rFonts w:asciiTheme="minorHAnsi" w:hAnsiTheme="minorHAnsi" w:cstheme="minorHAnsi"/>
                <w:szCs w:val="22"/>
                <w:highlight w:val="yellow"/>
              </w:rPr>
              <w:t xml:space="preserve"> </w:t>
            </w:r>
          </w:p>
        </w:tc>
      </w:tr>
      <w:tr w:rsidR="006012DF" w:rsidRPr="00A86E43" w14:paraId="08717BE8" w14:textId="77777777" w:rsidTr="00A25241">
        <w:tc>
          <w:tcPr>
            <w:tcW w:w="1424" w:type="dxa"/>
            <w:vAlign w:val="center"/>
          </w:tcPr>
          <w:p w14:paraId="25D1BEF6" w14:textId="77777777" w:rsidR="006012DF" w:rsidRPr="00A86E43" w:rsidRDefault="006012DF" w:rsidP="00A25241">
            <w:pPr>
              <w:pStyle w:val="v"/>
              <w:widowControl w:val="0"/>
              <w:spacing w:before="60" w:after="60"/>
              <w:ind w:left="0" w:firstLine="0"/>
              <w:jc w:val="center"/>
              <w:rPr>
                <w:rFonts w:asciiTheme="minorHAnsi" w:hAnsiTheme="minorHAnsi" w:cstheme="minorHAnsi"/>
                <w:szCs w:val="22"/>
              </w:rPr>
            </w:pPr>
            <w:r w:rsidRPr="00A86E43">
              <w:rPr>
                <w:rFonts w:asciiTheme="minorHAnsi" w:hAnsiTheme="minorHAnsi" w:cstheme="minorHAnsi"/>
                <w:szCs w:val="22"/>
              </w:rPr>
              <w:t>P2</w:t>
            </w:r>
          </w:p>
        </w:tc>
        <w:tc>
          <w:tcPr>
            <w:tcW w:w="4252" w:type="dxa"/>
          </w:tcPr>
          <w:p w14:paraId="7A97A201" w14:textId="2E142E48" w:rsidR="006012DF" w:rsidRPr="00A86E43" w:rsidRDefault="00E073D6" w:rsidP="00A25241">
            <w:pPr>
              <w:pStyle w:val="v"/>
              <w:widowControl w:val="0"/>
              <w:spacing w:before="60" w:after="60"/>
              <w:ind w:left="0" w:firstLine="0"/>
              <w:jc w:val="center"/>
              <w:rPr>
                <w:rFonts w:asciiTheme="minorHAnsi" w:hAnsiTheme="minorHAnsi" w:cstheme="minorHAnsi"/>
                <w:szCs w:val="22"/>
                <w:highlight w:val="yellow"/>
              </w:rPr>
            </w:pPr>
            <w:r w:rsidRPr="00E073D6">
              <w:rPr>
                <w:rFonts w:ascii="Calibri-Italic" w:hAnsi="Calibri-Italic" w:cstheme="minorHAnsi"/>
                <w:iCs/>
                <w:color w:val="000000"/>
                <w:szCs w:val="22"/>
              </w:rPr>
              <w:t>programme et contenu des formations</w:t>
            </w:r>
          </w:p>
        </w:tc>
        <w:tc>
          <w:tcPr>
            <w:tcW w:w="3544" w:type="dxa"/>
            <w:vAlign w:val="center"/>
          </w:tcPr>
          <w:p w14:paraId="262EFADF" w14:textId="77777777" w:rsidR="006012DF" w:rsidRPr="003C7B7B" w:rsidRDefault="006012DF" w:rsidP="00A25241">
            <w:pPr>
              <w:autoSpaceDE w:val="0"/>
              <w:autoSpaceDN w:val="0"/>
              <w:adjustRightInd w:val="0"/>
              <w:spacing w:line="240" w:lineRule="auto"/>
              <w:rPr>
                <w:rFonts w:ascii="Aptos Narrow" w:hAnsi="Aptos Narrow" w:cs="Aptos Narrow"/>
                <w:color w:val="000000"/>
                <w:sz w:val="24"/>
                <w:szCs w:val="24"/>
              </w:rPr>
            </w:pPr>
          </w:p>
          <w:p w14:paraId="735B1640" w14:textId="5D4CF2D0" w:rsidR="006012DF" w:rsidRPr="00823BE8" w:rsidRDefault="00E073D6" w:rsidP="00A25241">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rPr>
              <w:t xml:space="preserve">                                                          </w:t>
            </w:r>
            <w:r w:rsidR="006012DF">
              <w:rPr>
                <w:rFonts w:asciiTheme="minorHAnsi" w:hAnsiTheme="minorHAnsi" w:cstheme="minorHAnsi"/>
                <w:szCs w:val="22"/>
              </w:rPr>
              <w:t xml:space="preserve">€ HT </w:t>
            </w:r>
          </w:p>
        </w:tc>
      </w:tr>
      <w:tr w:rsidR="006012DF" w:rsidRPr="00A86E43" w14:paraId="330ABDFB" w14:textId="77777777" w:rsidTr="00A25241">
        <w:tc>
          <w:tcPr>
            <w:tcW w:w="1424" w:type="dxa"/>
            <w:vAlign w:val="center"/>
          </w:tcPr>
          <w:p w14:paraId="04AB2111" w14:textId="77777777" w:rsidR="006012DF" w:rsidRPr="00A86E43" w:rsidRDefault="006012DF" w:rsidP="00A25241">
            <w:pPr>
              <w:pStyle w:val="v"/>
              <w:widowControl w:val="0"/>
              <w:spacing w:before="60" w:after="60"/>
              <w:ind w:left="0" w:firstLine="0"/>
              <w:jc w:val="center"/>
              <w:rPr>
                <w:rFonts w:asciiTheme="minorHAnsi" w:hAnsiTheme="minorHAnsi" w:cstheme="minorHAnsi"/>
                <w:szCs w:val="22"/>
                <w:highlight w:val="yellow"/>
              </w:rPr>
            </w:pPr>
            <w:r>
              <w:rPr>
                <w:rFonts w:asciiTheme="minorHAnsi" w:hAnsiTheme="minorHAnsi" w:cstheme="minorHAnsi"/>
                <w:szCs w:val="22"/>
              </w:rPr>
              <w:t>P3</w:t>
            </w:r>
          </w:p>
        </w:tc>
        <w:tc>
          <w:tcPr>
            <w:tcW w:w="4252" w:type="dxa"/>
          </w:tcPr>
          <w:p w14:paraId="34203BFA" w14:textId="090D6A20" w:rsidR="006012DF" w:rsidRPr="00A86E43" w:rsidRDefault="00E073D6" w:rsidP="00A25241">
            <w:pPr>
              <w:pStyle w:val="v"/>
              <w:widowControl w:val="0"/>
              <w:spacing w:before="60" w:after="60"/>
              <w:ind w:left="0" w:firstLine="0"/>
              <w:jc w:val="center"/>
              <w:rPr>
                <w:rFonts w:asciiTheme="minorHAnsi" w:hAnsiTheme="minorHAnsi" w:cstheme="minorHAnsi"/>
                <w:szCs w:val="22"/>
                <w:highlight w:val="yellow"/>
              </w:rPr>
            </w:pPr>
            <w:r w:rsidRPr="00E073D6">
              <w:rPr>
                <w:rFonts w:ascii="Calibri-Italic" w:hAnsi="Calibri-Italic" w:cstheme="minorHAnsi"/>
                <w:iCs/>
                <w:color w:val="000000"/>
                <w:szCs w:val="22"/>
              </w:rPr>
              <w:t>Phase de formations à Moroni, Anjouan et Mohéli</w:t>
            </w:r>
          </w:p>
        </w:tc>
        <w:tc>
          <w:tcPr>
            <w:tcW w:w="3544" w:type="dxa"/>
            <w:vAlign w:val="center"/>
          </w:tcPr>
          <w:p w14:paraId="53A9C581" w14:textId="2FFF3155" w:rsidR="006012DF" w:rsidRPr="00A86E43" w:rsidRDefault="006012DF" w:rsidP="00A25241">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rPr>
              <w:t>€ HT</w:t>
            </w:r>
          </w:p>
        </w:tc>
      </w:tr>
      <w:tr w:rsidR="006012DF" w:rsidRPr="00A86E43" w14:paraId="02427BAC" w14:textId="77777777" w:rsidTr="00A25241">
        <w:tc>
          <w:tcPr>
            <w:tcW w:w="1424" w:type="dxa"/>
            <w:vAlign w:val="center"/>
          </w:tcPr>
          <w:p w14:paraId="3E27110A" w14:textId="77777777" w:rsidR="006012DF" w:rsidRPr="00A86E43" w:rsidRDefault="006012DF" w:rsidP="00A25241">
            <w:pPr>
              <w:pStyle w:val="v"/>
              <w:widowControl w:val="0"/>
              <w:spacing w:before="60" w:after="60"/>
              <w:ind w:left="0" w:firstLine="0"/>
              <w:jc w:val="center"/>
              <w:rPr>
                <w:rFonts w:asciiTheme="minorHAnsi" w:hAnsiTheme="minorHAnsi" w:cstheme="minorHAnsi"/>
                <w:szCs w:val="22"/>
                <w:highlight w:val="yellow"/>
              </w:rPr>
            </w:pPr>
            <w:r>
              <w:rPr>
                <w:rFonts w:asciiTheme="minorHAnsi" w:hAnsiTheme="minorHAnsi" w:cstheme="minorHAnsi"/>
                <w:szCs w:val="22"/>
              </w:rPr>
              <w:lastRenderedPageBreak/>
              <w:t>P4</w:t>
            </w:r>
          </w:p>
        </w:tc>
        <w:tc>
          <w:tcPr>
            <w:tcW w:w="4252" w:type="dxa"/>
          </w:tcPr>
          <w:p w14:paraId="7BC571B7" w14:textId="104C4716" w:rsidR="006012DF" w:rsidRPr="00A86E43" w:rsidRDefault="00E073D6" w:rsidP="00A25241">
            <w:pPr>
              <w:pStyle w:val="v"/>
              <w:widowControl w:val="0"/>
              <w:spacing w:before="60" w:after="60"/>
              <w:ind w:left="0" w:firstLine="0"/>
              <w:rPr>
                <w:rFonts w:asciiTheme="minorHAnsi" w:hAnsiTheme="minorHAnsi" w:cstheme="minorHAnsi"/>
                <w:szCs w:val="22"/>
                <w:highlight w:val="yellow"/>
              </w:rPr>
            </w:pPr>
            <w:r w:rsidRPr="00E073D6">
              <w:rPr>
                <w:rFonts w:ascii="Calibri-Italic" w:hAnsi="Calibri-Italic" w:cstheme="minorHAnsi"/>
                <w:iCs/>
                <w:color w:val="000000"/>
                <w:szCs w:val="22"/>
              </w:rPr>
              <w:t>Phase de clôture</w:t>
            </w:r>
          </w:p>
        </w:tc>
        <w:tc>
          <w:tcPr>
            <w:tcW w:w="3544" w:type="dxa"/>
            <w:vAlign w:val="center"/>
          </w:tcPr>
          <w:p w14:paraId="60A86573" w14:textId="77777777" w:rsidR="006012DF" w:rsidRPr="003C7B7B" w:rsidRDefault="006012DF" w:rsidP="00A25241">
            <w:pPr>
              <w:autoSpaceDE w:val="0"/>
              <w:autoSpaceDN w:val="0"/>
              <w:adjustRightInd w:val="0"/>
              <w:spacing w:line="240" w:lineRule="auto"/>
              <w:rPr>
                <w:rFonts w:ascii="Aptos Narrow" w:hAnsi="Aptos Narrow" w:cs="Aptos Narrow"/>
                <w:color w:val="000000"/>
                <w:sz w:val="24"/>
                <w:szCs w:val="24"/>
              </w:rPr>
            </w:pPr>
          </w:p>
          <w:p w14:paraId="3748E33D" w14:textId="7D8056AF" w:rsidR="006012DF" w:rsidRPr="00A86E43" w:rsidRDefault="006012DF" w:rsidP="00A25241">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rPr>
              <w:t>€ HT</w:t>
            </w:r>
          </w:p>
        </w:tc>
      </w:tr>
      <w:tr w:rsidR="006012DF" w:rsidRPr="00A86E43" w14:paraId="647C79B5" w14:textId="77777777" w:rsidTr="00A25241">
        <w:tc>
          <w:tcPr>
            <w:tcW w:w="1424" w:type="dxa"/>
            <w:tcBorders>
              <w:left w:val="nil"/>
              <w:right w:val="nil"/>
            </w:tcBorders>
            <w:vAlign w:val="center"/>
          </w:tcPr>
          <w:p w14:paraId="32CC851D" w14:textId="77777777" w:rsidR="006012DF" w:rsidRPr="00A86E43" w:rsidRDefault="006012DF" w:rsidP="00A25241">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6B1B713D" w14:textId="77777777" w:rsidR="006012DF" w:rsidRPr="00A86E43" w:rsidRDefault="006012DF" w:rsidP="00A25241">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16D42AD9" w14:textId="77777777" w:rsidR="006012DF" w:rsidRPr="00A86E43" w:rsidRDefault="006012DF" w:rsidP="00A25241">
            <w:pPr>
              <w:pStyle w:val="v"/>
              <w:widowControl w:val="0"/>
              <w:spacing w:before="60" w:after="60"/>
              <w:ind w:left="0" w:firstLine="0"/>
              <w:jc w:val="center"/>
              <w:rPr>
                <w:rFonts w:asciiTheme="minorHAnsi" w:hAnsiTheme="minorHAnsi" w:cstheme="minorHAnsi"/>
                <w:szCs w:val="22"/>
                <w:highlight w:val="yellow"/>
              </w:rPr>
            </w:pPr>
          </w:p>
        </w:tc>
      </w:tr>
      <w:tr w:rsidR="006012DF" w:rsidRPr="00A86E43" w14:paraId="74E3D585" w14:textId="77777777" w:rsidTr="00A25241">
        <w:tc>
          <w:tcPr>
            <w:tcW w:w="5676" w:type="dxa"/>
            <w:gridSpan w:val="2"/>
            <w:vAlign w:val="center"/>
          </w:tcPr>
          <w:p w14:paraId="1655FB69" w14:textId="77777777" w:rsidR="006012DF" w:rsidRPr="00A86E43" w:rsidRDefault="006012DF" w:rsidP="00A25241">
            <w:pPr>
              <w:pStyle w:val="v"/>
              <w:widowControl w:val="0"/>
              <w:spacing w:before="60" w:after="60"/>
              <w:ind w:left="0" w:firstLine="0"/>
              <w:jc w:val="right"/>
              <w:rPr>
                <w:rFonts w:asciiTheme="minorHAnsi" w:hAnsiTheme="minorHAnsi" w:cstheme="minorHAnsi"/>
                <w:b/>
                <w:szCs w:val="22"/>
                <w:highlight w:val="yellow"/>
              </w:rPr>
            </w:pPr>
            <w:r w:rsidRPr="00A86E43">
              <w:rPr>
                <w:rFonts w:asciiTheme="minorHAnsi" w:hAnsiTheme="minorHAnsi" w:cstheme="minorHAnsi"/>
                <w:b/>
                <w:szCs w:val="22"/>
                <w:highlight w:val="yellow"/>
              </w:rPr>
              <w:t>MONTANT MAXIMAL DU CONTRAT</w:t>
            </w:r>
          </w:p>
        </w:tc>
        <w:tc>
          <w:tcPr>
            <w:tcW w:w="3544" w:type="dxa"/>
            <w:vAlign w:val="center"/>
          </w:tcPr>
          <w:p w14:paraId="7B9A98C6" w14:textId="202F2E20" w:rsidR="006012DF" w:rsidRPr="00A86E43" w:rsidRDefault="006012DF" w:rsidP="00A25241">
            <w:pPr>
              <w:pStyle w:val="v"/>
              <w:widowControl w:val="0"/>
              <w:spacing w:before="60" w:after="60"/>
              <w:ind w:left="0" w:firstLine="0"/>
              <w:jc w:val="right"/>
              <w:rPr>
                <w:rFonts w:asciiTheme="minorHAnsi" w:hAnsiTheme="minorHAnsi" w:cstheme="minorHAnsi"/>
                <w:szCs w:val="22"/>
                <w:highlight w:val="yellow"/>
              </w:rPr>
            </w:pPr>
            <w:r>
              <w:rPr>
                <w:rFonts w:asciiTheme="minorHAnsi" w:hAnsiTheme="minorHAnsi" w:cstheme="minorHAnsi"/>
                <w:szCs w:val="22"/>
                <w:highlight w:val="yellow"/>
              </w:rPr>
              <w:t xml:space="preserve">€ HT </w:t>
            </w:r>
          </w:p>
        </w:tc>
      </w:tr>
    </w:tbl>
    <w:p w14:paraId="0EBC6B47" w14:textId="5630D230" w:rsidR="00D23E07" w:rsidRPr="00A86E43" w:rsidRDefault="006012DF" w:rsidP="00C16328">
      <w:pPr>
        <w:pStyle w:val="u"/>
        <w:widowControl w:val="0"/>
        <w:numPr>
          <w:ilvl w:val="12"/>
          <w:numId w:val="0"/>
        </w:numPr>
        <w:spacing w:before="120"/>
        <w:rPr>
          <w:rFonts w:asciiTheme="minorHAnsi" w:hAnsiTheme="minorHAnsi" w:cstheme="minorHAnsi"/>
          <w:szCs w:val="22"/>
        </w:rPr>
      </w:pPr>
      <w:r w:rsidRPr="00A86E43" w:rsidDel="006012DF">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00D23E07" w:rsidRPr="00A86E43">
        <w:rPr>
          <w:rFonts w:asciiTheme="minorHAnsi" w:hAnsiTheme="minorHAnsi" w:cstheme="minorHAnsi"/>
          <w:szCs w:val="22"/>
        </w:rPr>
        <w:t>Le montant du contrat correspond aux prix figurant au bordereau des prix unitaires ci-dessous, rapportés aux quantités réellement exécutées.</w:t>
      </w:r>
    </w:p>
    <w:p w14:paraId="6D6C2987" w14:textId="04FB9B15" w:rsidR="00D23E07" w:rsidRPr="00A86E43" w:rsidRDefault="00D23E07" w:rsidP="00E15AB6">
      <w:pPr>
        <w:pStyle w:val="u"/>
        <w:widowControl w:val="0"/>
        <w:numPr>
          <w:ilvl w:val="12"/>
          <w:numId w:val="0"/>
        </w:numPr>
        <w:spacing w:before="120" w:after="240"/>
        <w:ind w:left="561"/>
        <w:rPr>
          <w:rFonts w:asciiTheme="minorHAnsi" w:hAnsiTheme="minorHAnsi" w:cstheme="minorHAnsi"/>
          <w:szCs w:val="22"/>
        </w:rPr>
      </w:pPr>
      <w:r w:rsidRPr="00A86E43">
        <w:rPr>
          <w:rFonts w:asciiTheme="minorHAnsi" w:hAnsiTheme="minorHAnsi" w:cstheme="minorHAnsi"/>
          <w:szCs w:val="22"/>
        </w:rPr>
        <w:t xml:space="preserve">Les prix unitaires ci-dessous incluent l’ensemble des frais et charges (y compris les éventuelles taxes de toute nature) auquel est soumis le </w:t>
      </w:r>
      <w:r w:rsidR="00AA21AB" w:rsidRPr="00A86E43">
        <w:rPr>
          <w:rFonts w:asciiTheme="minorHAnsi" w:hAnsiTheme="minorHAnsi" w:cstheme="minorHAnsi"/>
          <w:szCs w:val="22"/>
        </w:rPr>
        <w:t>co</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au titre du présent contrat.</w:t>
      </w:r>
    </w:p>
    <w:p w14:paraId="3D0E8AFB" w14:textId="77777777" w:rsidR="000A6D39" w:rsidRPr="00A86E43" w:rsidRDefault="000A6D39" w:rsidP="000A6D39">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71F68E4E" w14:textId="77777777"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1ABE3F59" w14:textId="77777777" w:rsidR="000A6D39" w:rsidRPr="00A86E43" w:rsidRDefault="000A6D39" w:rsidP="000A6D39">
      <w:pPr>
        <w:pStyle w:val="Titre2"/>
        <w:spacing w:before="120" w:after="60"/>
        <w:rPr>
          <w:rFonts w:asciiTheme="minorHAnsi" w:hAnsiTheme="minorHAnsi"/>
          <w:sz w:val="22"/>
        </w:rPr>
      </w:pPr>
      <w:bookmarkStart w:id="20" w:name="_Toc126921980"/>
      <w:r w:rsidRPr="00A86E43">
        <w:rPr>
          <w:rFonts w:asciiTheme="minorHAnsi" w:hAnsiTheme="minorHAnsi"/>
          <w:sz w:val="22"/>
        </w:rPr>
        <w:t>Avance</w:t>
      </w:r>
      <w:bookmarkEnd w:id="20"/>
    </w:p>
    <w:p w14:paraId="0F90FA4C" w14:textId="0E08B5AD"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avance de </w:t>
      </w:r>
      <w:r w:rsidR="00E073D6">
        <w:rPr>
          <w:rFonts w:asciiTheme="minorHAnsi" w:hAnsiTheme="minorHAnsi" w:cstheme="minorHAnsi"/>
          <w:b/>
          <w:szCs w:val="22"/>
        </w:rPr>
        <w:t>……………..</w:t>
      </w:r>
      <w:r w:rsidR="005315FB" w:rsidRPr="00C16328">
        <w:rPr>
          <w:rFonts w:asciiTheme="minorHAnsi" w:hAnsiTheme="minorHAnsi" w:cstheme="minorHAnsi"/>
          <w:b/>
          <w:szCs w:val="22"/>
        </w:rPr>
        <w:t>%</w:t>
      </w:r>
      <w:r w:rsidRPr="00A86E43">
        <w:rPr>
          <w:rFonts w:asciiTheme="minorHAnsi" w:hAnsiTheme="minorHAnsi" w:cstheme="minorHAnsi"/>
          <w:szCs w:val="22"/>
        </w:rPr>
        <w:t xml:space="preserve"> est accordée au </w:t>
      </w:r>
      <w:r w:rsidR="00AA21AB" w:rsidRPr="003A0706">
        <w:rPr>
          <w:rFonts w:asciiTheme="minorHAnsi" w:hAnsiTheme="minorHAnsi" w:cstheme="minorHAnsi"/>
          <w:smallCaps/>
          <w:szCs w:val="22"/>
        </w:rPr>
        <w:t>Contractant</w:t>
      </w:r>
      <w:r w:rsidRPr="00A86E43">
        <w:rPr>
          <w:rFonts w:asciiTheme="minorHAnsi" w:hAnsiTheme="minorHAnsi" w:cstheme="minorHAnsi"/>
          <w:szCs w:val="22"/>
        </w:rPr>
        <w:t xml:space="preserve"> à compter de la notification du présent </w:t>
      </w:r>
      <w:r w:rsidR="00FE5DF2" w:rsidRPr="00A86E43">
        <w:rPr>
          <w:rFonts w:asciiTheme="minorHAnsi" w:hAnsiTheme="minorHAnsi" w:cstheme="minorHAnsi"/>
          <w:szCs w:val="22"/>
        </w:rPr>
        <w:t>Contrat</w:t>
      </w:r>
      <w:r w:rsidRPr="00A86E43">
        <w:rPr>
          <w:rFonts w:asciiTheme="minorHAnsi" w:hAnsiTheme="minorHAnsi" w:cstheme="minorHAnsi"/>
          <w:szCs w:val="22"/>
        </w:rPr>
        <w:t xml:space="preserve">. </w:t>
      </w:r>
    </w:p>
    <w:p w14:paraId="47DEFB9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1" w:name="_Toc126921981"/>
      <w:r w:rsidRPr="00A86E43">
        <w:rPr>
          <w:rFonts w:asciiTheme="minorHAnsi" w:hAnsiTheme="minorHAnsi"/>
          <w:sz w:val="22"/>
        </w:rPr>
        <w:t>Modalités de paiement</w:t>
      </w:r>
      <w:bookmarkEnd w:id="21"/>
    </w:p>
    <w:p w14:paraId="6A2DA352" w14:textId="77777777" w:rsidR="00E637E0" w:rsidRPr="00A86E43" w:rsidRDefault="00E637E0" w:rsidP="00AD4EB1">
      <w:pPr>
        <w:pStyle w:val="u"/>
        <w:widowControl w:val="0"/>
        <w:numPr>
          <w:ilvl w:val="0"/>
          <w:numId w:val="20"/>
        </w:numPr>
        <w:ind w:left="567" w:hanging="283"/>
        <w:rPr>
          <w:rFonts w:asciiTheme="minorHAnsi" w:hAnsiTheme="minorHAnsi" w:cs="Arial"/>
          <w:b/>
        </w:rPr>
      </w:pPr>
      <w:r w:rsidRPr="00A86E43">
        <w:rPr>
          <w:rFonts w:asciiTheme="minorHAnsi" w:hAnsiTheme="minorHAnsi" w:cs="Arial"/>
          <w:b/>
        </w:rPr>
        <w:t>Acomptes</w:t>
      </w:r>
    </w:p>
    <w:p w14:paraId="73DF7DD7" w14:textId="273AFD65" w:rsidR="00E637E0" w:rsidRPr="00A86E43" w:rsidRDefault="00E637E0"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Des acomptes périodiques pourront être versés au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Le montant de ces acomptes ne pourra dépasser la valeur </w:t>
      </w:r>
      <w:r w:rsidR="00247935" w:rsidRPr="00A86E43">
        <w:rPr>
          <w:rFonts w:asciiTheme="minorHAnsi" w:hAnsiTheme="minorHAnsi" w:cs="Arial"/>
          <w:szCs w:val="22"/>
        </w:rPr>
        <w:t xml:space="preserve">des prestations </w:t>
      </w:r>
      <w:r w:rsidRPr="00A86E43">
        <w:rPr>
          <w:rFonts w:asciiTheme="minorHAnsi" w:hAnsiTheme="minorHAnsi" w:cs="Arial"/>
          <w:szCs w:val="22"/>
        </w:rPr>
        <w:t>effectué</w:t>
      </w:r>
      <w:r w:rsidR="00247935" w:rsidRPr="00A86E43">
        <w:rPr>
          <w:rFonts w:asciiTheme="minorHAnsi" w:hAnsiTheme="minorHAnsi" w:cs="Arial"/>
          <w:szCs w:val="22"/>
        </w:rPr>
        <w:t>es</w:t>
      </w:r>
      <w:r w:rsidRPr="00A86E43">
        <w:rPr>
          <w:rFonts w:asciiTheme="minorHAnsi" w:hAnsiTheme="minorHAnsi" w:cs="Arial"/>
          <w:szCs w:val="22"/>
        </w:rPr>
        <w:t xml:space="preserve"> par </w:t>
      </w:r>
      <w:r w:rsidR="00247935" w:rsidRPr="00A86E43">
        <w:rPr>
          <w:rFonts w:asciiTheme="minorHAnsi" w:hAnsiTheme="minorHAnsi" w:cs="Arial"/>
          <w:szCs w:val="22"/>
        </w:rPr>
        <w:t xml:space="preserve">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et validé</w:t>
      </w:r>
      <w:r w:rsidR="00247935" w:rsidRPr="00A86E43">
        <w:rPr>
          <w:rFonts w:asciiTheme="minorHAnsi" w:hAnsiTheme="minorHAnsi" w:cs="Arial"/>
          <w:szCs w:val="22"/>
        </w:rPr>
        <w:t>es</w:t>
      </w:r>
      <w:r w:rsidRPr="00A86E43">
        <w:rPr>
          <w:rFonts w:asciiTheme="minorHAnsi" w:hAnsiTheme="minorHAnsi" w:cs="Arial"/>
          <w:szCs w:val="22"/>
        </w:rPr>
        <w:t xml:space="preserve"> par</w:t>
      </w:r>
      <w:r w:rsidR="003061E8" w:rsidRPr="00A86E43">
        <w:rPr>
          <w:rFonts w:asciiTheme="minorHAnsi" w:hAnsiTheme="minorHAnsi" w:cs="Arial"/>
          <w:szCs w:val="22"/>
        </w:rPr>
        <w:t xml:space="preserve"> </w:t>
      </w:r>
      <w:r w:rsidR="00CE73DB" w:rsidRPr="00CE73DB">
        <w:rPr>
          <w:rFonts w:asciiTheme="minorHAnsi" w:hAnsiTheme="minorHAnsi" w:cs="Arial"/>
          <w:smallCaps/>
          <w:szCs w:val="22"/>
        </w:rPr>
        <w:t>Expertise France</w:t>
      </w:r>
      <w:r w:rsidRPr="00A86E43">
        <w:rPr>
          <w:rFonts w:asciiTheme="minorHAnsi" w:hAnsiTheme="minorHAnsi" w:cs="Arial"/>
          <w:szCs w:val="22"/>
        </w:rPr>
        <w:t>.</w:t>
      </w:r>
    </w:p>
    <w:p w14:paraId="6E80FAE5" w14:textId="483A6CA8" w:rsidR="00004AE6" w:rsidRPr="00A86E43" w:rsidRDefault="00004AE6"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Le montant cumulé des acomptes versés ne doit pas dépasser 90% du montant</w:t>
      </w:r>
      <w:r w:rsidR="00D830F2" w:rsidRPr="00A86E43">
        <w:rPr>
          <w:rFonts w:asciiTheme="minorHAnsi" w:hAnsiTheme="minorHAnsi" w:cs="Arial"/>
          <w:szCs w:val="22"/>
        </w:rPr>
        <w:t xml:space="preserve"> du contrat considéré</w:t>
      </w:r>
      <w:r w:rsidRPr="00A86E43">
        <w:rPr>
          <w:rFonts w:asciiTheme="minorHAnsi" w:hAnsiTheme="minorHAnsi" w:cs="Arial"/>
          <w:szCs w:val="22"/>
        </w:rPr>
        <w:t>.</w:t>
      </w:r>
    </w:p>
    <w:p w14:paraId="6526080B" w14:textId="77777777" w:rsidR="007B473C" w:rsidRPr="00A86E43" w:rsidRDefault="007B473C" w:rsidP="00D830F2">
      <w:pPr>
        <w:pStyle w:val="u"/>
        <w:widowControl w:val="0"/>
        <w:numPr>
          <w:ilvl w:val="12"/>
          <w:numId w:val="0"/>
        </w:numPr>
        <w:spacing w:after="120"/>
        <w:ind w:left="561"/>
        <w:jc w:val="left"/>
        <w:rPr>
          <w:rFonts w:asciiTheme="minorHAnsi" w:hAnsiTheme="minorHAnsi" w:cs="Arial"/>
          <w:szCs w:val="22"/>
        </w:rPr>
      </w:pPr>
      <w:r w:rsidRPr="00A86E43">
        <w:rPr>
          <w:rFonts w:asciiTheme="minorHAnsi" w:hAnsiTheme="minorHAnsi" w:cs="Arial"/>
          <w:szCs w:val="22"/>
        </w:rPr>
        <w:t xml:space="preserve">Le versement d’acompte ne constitue pas preuve de réception, même partielle, et ne libère pas le </w:t>
      </w:r>
      <w:r w:rsidR="00AA21AB" w:rsidRPr="003A0706">
        <w:rPr>
          <w:rFonts w:asciiTheme="minorHAnsi" w:hAnsiTheme="minorHAnsi" w:cs="Arial"/>
          <w:smallCaps/>
          <w:szCs w:val="22"/>
        </w:rPr>
        <w:t>Contractant</w:t>
      </w:r>
      <w:r w:rsidRPr="00A86E43">
        <w:rPr>
          <w:rFonts w:asciiTheme="minorHAnsi" w:hAnsiTheme="minorHAnsi" w:cs="Arial"/>
          <w:szCs w:val="22"/>
        </w:rPr>
        <w:t xml:space="preserve"> de ses obligations au titre du Contrat et du poste considéré.</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 xml:space="preserve">ontrats de la commande publique. Le taux des intérêts moratoires est égal au taux d'intérêt appliqué par la Banque centrale européenne à ses opérations principales de refinancement les plus récentes, en vigueur au premier jour du semestre </w:t>
      </w:r>
      <w:r w:rsidRPr="00A86E43">
        <w:rPr>
          <w:rFonts w:asciiTheme="minorHAnsi" w:hAnsiTheme="minorHAnsi" w:cs="Arial"/>
        </w:rPr>
        <w:lastRenderedPageBreak/>
        <w:t>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126921983"/>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47EE60E3"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w:t>
      </w:r>
      <w:r w:rsidR="00557099">
        <w:rPr>
          <w:rFonts w:asciiTheme="minorHAnsi" w:eastAsia="Times New Roman" w:hAnsiTheme="minorHAnsi" w:cs="Arial"/>
          <w:sz w:val="22"/>
        </w:rPr>
        <w:t xml:space="preserve"> </w:t>
      </w:r>
      <w:r w:rsidRPr="00A86E43">
        <w:rPr>
          <w:rFonts w:asciiTheme="minorHAnsi" w:eastAsia="Times New Roman" w:hAnsiTheme="minorHAnsi" w:cs="Arial"/>
          <w:sz w:val="22"/>
        </w:rPr>
        <w:t>référence du compte bancaire,</w:t>
      </w:r>
    </w:p>
    <w:p w14:paraId="19A1803D" w14:textId="77777777"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026BD1D0" w:rsidR="0007670D" w:rsidRPr="00A86E43"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dénomination claire </w:t>
      </w:r>
      <w:r w:rsidR="00557099">
        <w:rPr>
          <w:rFonts w:asciiTheme="minorHAnsi" w:eastAsia="Times New Roman" w:hAnsiTheme="minorHAnsi" w:cstheme="minorHAnsi"/>
          <w:sz w:val="22"/>
        </w:rPr>
        <w:t xml:space="preserve">et précise </w:t>
      </w:r>
      <w:r w:rsidRPr="00A86E43">
        <w:rPr>
          <w:rFonts w:asciiTheme="minorHAnsi" w:eastAsia="Times New Roman" w:hAnsiTheme="minorHAnsi" w:cstheme="minorHAnsi"/>
          <w:sz w:val="22"/>
        </w:rPr>
        <w:t>des prestations effectuées...</w:t>
      </w:r>
    </w:p>
    <w:p w14:paraId="40629809" w14:textId="77777777" w:rsidR="0007670D" w:rsidRPr="00825236" w:rsidRDefault="0007670D" w:rsidP="00AD4EB1">
      <w:pPr>
        <w:pStyle w:val="Paragraphedeliste"/>
        <w:widowControl w:val="0"/>
        <w:numPr>
          <w:ilvl w:val="0"/>
          <w:numId w:val="16"/>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1C2DC721" w14:textId="77777777" w:rsidR="00557099" w:rsidRDefault="00557099" w:rsidP="00557099">
      <w:pPr>
        <w:pStyle w:val="u"/>
        <w:widowControl w:val="0"/>
        <w:numPr>
          <w:ilvl w:val="12"/>
          <w:numId w:val="0"/>
        </w:numPr>
        <w:spacing w:after="120"/>
        <w:ind w:left="561"/>
        <w:rPr>
          <w:rFonts w:asciiTheme="minorHAnsi" w:hAnsiTheme="minorHAnsi" w:cstheme="minorHAnsi"/>
        </w:rPr>
      </w:pPr>
    </w:p>
    <w:p w14:paraId="5B670AE6" w14:textId="77777777" w:rsidR="00E073D6" w:rsidRDefault="0007670D" w:rsidP="00E073D6">
      <w:pPr>
        <w:rPr>
          <w:rFonts w:cs="Arial"/>
          <w:color w:val="0E408A"/>
          <w:sz w:val="16"/>
          <w:szCs w:val="16"/>
        </w:rPr>
      </w:pPr>
      <w:r w:rsidRPr="00E073D6">
        <w:rPr>
          <w:rFonts w:asciiTheme="minorHAnsi" w:eastAsia="Times New Roman" w:hAnsiTheme="minorHAnsi" w:cstheme="minorHAnsi"/>
          <w:sz w:val="22"/>
        </w:rPr>
        <w:t xml:space="preserve">Les factures sont </w:t>
      </w:r>
      <w:r w:rsidR="00557099" w:rsidRPr="00E073D6">
        <w:rPr>
          <w:rFonts w:asciiTheme="minorHAnsi" w:eastAsia="Times New Roman" w:hAnsiTheme="minorHAnsi" w:cstheme="minorHAnsi"/>
          <w:sz w:val="22"/>
        </w:rPr>
        <w:t>transmises à l’adresse mail suivante</w:t>
      </w:r>
      <w:r w:rsidR="00557099" w:rsidRPr="00557099">
        <w:rPr>
          <w:rFonts w:asciiTheme="minorHAnsi" w:hAnsiTheme="minorHAnsi" w:cstheme="minorHAnsi"/>
        </w:rPr>
        <w:t> :</w:t>
      </w:r>
      <w:r w:rsidR="00557099" w:rsidRPr="00E073D6">
        <w:rPr>
          <w:rFonts w:asciiTheme="minorHAnsi" w:hAnsiTheme="minorHAnsi" w:cstheme="minorHAnsi"/>
          <w:sz w:val="22"/>
          <w:szCs w:val="22"/>
        </w:rPr>
        <w:t xml:space="preserve"> </w:t>
      </w:r>
      <w:hyperlink r:id="rId15" w:history="1">
        <w:r w:rsidR="00E073D6" w:rsidRPr="00E073D6">
          <w:rPr>
            <w:rStyle w:val="Lienhypertexte"/>
            <w:rFonts w:asciiTheme="minorHAnsi" w:hAnsiTheme="minorHAnsi" w:cstheme="minorHAnsi"/>
            <w:sz w:val="22"/>
            <w:szCs w:val="22"/>
          </w:rPr>
          <w:t>Jerome.courboules@expertisefrance.fr</w:t>
        </w:r>
      </w:hyperlink>
    </w:p>
    <w:p w14:paraId="216F67D0" w14:textId="48C8D382" w:rsidR="00557099" w:rsidRPr="00A86E43" w:rsidRDefault="00557099" w:rsidP="00557099">
      <w:pPr>
        <w:pStyle w:val="u"/>
        <w:widowControl w:val="0"/>
        <w:numPr>
          <w:ilvl w:val="12"/>
          <w:numId w:val="0"/>
        </w:numPr>
        <w:spacing w:after="120"/>
        <w:ind w:left="561"/>
        <w:rPr>
          <w:rFonts w:asciiTheme="minorHAnsi" w:hAnsiTheme="minorHAnsi" w:cstheme="minorHAnsi"/>
        </w:rPr>
      </w:pP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5C01E70C"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5009AB59" w14:textId="77777777" w:rsidR="001F5145" w:rsidRPr="00A86E43" w:rsidRDefault="001F5145" w:rsidP="001F5145">
      <w:pPr>
        <w:pStyle w:val="u"/>
        <w:widowControl w:val="0"/>
        <w:numPr>
          <w:ilvl w:val="12"/>
          <w:numId w:val="0"/>
        </w:numPr>
        <w:spacing w:after="120"/>
        <w:rPr>
          <w:rFonts w:asciiTheme="minorHAnsi" w:hAnsiTheme="minorHAnsi" w:cs="Arial"/>
          <w:szCs w:val="22"/>
        </w:rPr>
      </w:pP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lastRenderedPageBreak/>
        <w:t>Impôts et taxes</w:t>
      </w:r>
      <w:bookmarkEnd w:id="27"/>
      <w:bookmarkEnd w:id="28"/>
    </w:p>
    <w:p w14:paraId="2F99CA94" w14:textId="56169F8F" w:rsidR="00BA76D5"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CF42191" w14:textId="15D29D83" w:rsidR="00C910DB" w:rsidRPr="00C910DB" w:rsidRDefault="00C910DB" w:rsidP="00C910DB">
      <w:pPr>
        <w:pStyle w:val="u"/>
        <w:widowControl w:val="0"/>
        <w:numPr>
          <w:ilvl w:val="12"/>
          <w:numId w:val="0"/>
        </w:numPr>
        <w:spacing w:after="120"/>
        <w:ind w:left="561"/>
        <w:rPr>
          <w:rFonts w:asciiTheme="minorHAnsi" w:hAnsiTheme="minorHAnsi" w:cs="Arial"/>
          <w:szCs w:val="22"/>
        </w:rPr>
      </w:pPr>
      <w:r w:rsidRPr="00C910DB">
        <w:rPr>
          <w:rFonts w:asciiTheme="minorHAnsi" w:hAnsiTheme="minorHAnsi" w:cs="Arial"/>
          <w:szCs w:val="22"/>
        </w:rPr>
        <w:t>Expertise France peut être tenu par la réglementation fiscale du lieu où s’exécute le contrat, de collecter à la source auprès du contractant –résident ou non-résident fiscal du lieu d’exécution du contrat- les éventuelles contributions auxquelles il est tenu. Dans cette hypothèse, la collecte est effectuée par précompte sur les sommes facturées par le contractant, au taux réglementaire en vigueur. La preuve de versement aux services fiscaux est transmise par Expertise France au contractant à sa demande expresse. Le contractant ne peut s’opposer à la retenue à la source des sommes collectées.</w:t>
      </w:r>
    </w:p>
    <w:p w14:paraId="39FD585F" w14:textId="77777777" w:rsidR="00656639"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3820DB00" w:rsidR="00F766D6"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Pr="00A86E43">
        <w:rPr>
          <w:rFonts w:asciiTheme="minorHAnsi" w:hAnsiTheme="minorHAnsi" w:cstheme="minorHAnsi"/>
          <w:szCs w:val="22"/>
        </w:rPr>
        <w:t xml:space="preserve">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01B52ED8" w14:textId="1B07F117" w:rsidR="001F5145" w:rsidRDefault="001F5145" w:rsidP="001F5145">
      <w:pPr>
        <w:rPr>
          <w:rFonts w:cs="Arial"/>
          <w:b/>
          <w:bCs/>
          <w:color w:val="0E408A"/>
        </w:rPr>
      </w:pPr>
    </w:p>
    <w:p w14:paraId="1BC18630" w14:textId="1369F0DA" w:rsidR="001F5145" w:rsidRPr="001F5145" w:rsidRDefault="001F5145" w:rsidP="001F5145">
      <w:pPr>
        <w:pStyle w:val="Paragraphedeliste"/>
        <w:numPr>
          <w:ilvl w:val="0"/>
          <w:numId w:val="8"/>
        </w:numPr>
        <w:rPr>
          <w:rFonts w:cs="Arial"/>
          <w:b/>
          <w:bCs/>
          <w:color w:val="0E408A"/>
        </w:rPr>
      </w:pPr>
      <w:r>
        <w:rPr>
          <w:rFonts w:asciiTheme="minorHAnsi" w:hAnsiTheme="minorHAnsi" w:cstheme="minorHAnsi"/>
          <w:szCs w:val="22"/>
        </w:rPr>
        <w:t xml:space="preserve">Le chef de </w:t>
      </w:r>
      <w:r>
        <w:rPr>
          <w:rFonts w:asciiTheme="minorHAnsi" w:hAnsiTheme="minorHAnsi" w:cstheme="minorHAnsi"/>
          <w:szCs w:val="22"/>
        </w:rPr>
        <w:t>projet PVB M.</w:t>
      </w:r>
      <w:r w:rsidRPr="001F5145">
        <w:rPr>
          <w:rFonts w:cs="Arial"/>
          <w:b/>
          <w:bCs/>
          <w:color w:val="0E408A"/>
        </w:rPr>
        <w:t xml:space="preserve"> </w:t>
      </w:r>
      <w:r w:rsidRPr="001F5145">
        <w:rPr>
          <w:rFonts w:asciiTheme="minorHAnsi" w:hAnsiTheme="minorHAnsi" w:cstheme="minorHAnsi"/>
          <w:szCs w:val="22"/>
        </w:rPr>
        <w:t>Jérôme</w:t>
      </w:r>
      <w:r w:rsidRPr="001F5145">
        <w:rPr>
          <w:rFonts w:asciiTheme="minorHAnsi" w:hAnsiTheme="minorHAnsi" w:cstheme="minorHAnsi"/>
          <w:szCs w:val="22"/>
        </w:rPr>
        <w:t xml:space="preserve"> COURBOULES</w:t>
      </w:r>
    </w:p>
    <w:p w14:paraId="5A5A8C94" w14:textId="4295A3AE" w:rsidR="007B3C87" w:rsidRPr="00F05CA7" w:rsidRDefault="007B3C87" w:rsidP="001F5145">
      <w:pPr>
        <w:pStyle w:val="u"/>
        <w:widowControl w:val="0"/>
        <w:ind w:left="1135"/>
        <w:rPr>
          <w:rFonts w:asciiTheme="minorHAnsi" w:hAnsiTheme="minorHAnsi" w:cstheme="minorHAnsi"/>
          <w:szCs w:val="22"/>
        </w:rPr>
      </w:pPr>
    </w:p>
    <w:p w14:paraId="3CFE7105" w14:textId="17F525F9"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126921989"/>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w:t>
      </w:r>
      <w:bookmarkEnd w:id="35"/>
    </w:p>
    <w:p w14:paraId="0842A4DD" w14:textId="6064CB54" w:rsidR="00C2799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les décisions d’admission des prestations pourront être prononcées par</w:t>
      </w:r>
      <w:r w:rsidR="00C27993" w:rsidRPr="00A86E43">
        <w:rPr>
          <w:rFonts w:asciiTheme="minorHAnsi" w:hAnsiTheme="minorHAnsi" w:cstheme="minorHAnsi"/>
          <w:szCs w:val="22"/>
        </w:rPr>
        <w:t> :</w:t>
      </w:r>
    </w:p>
    <w:p w14:paraId="496AC9C8" w14:textId="77777777" w:rsidR="007B3C87" w:rsidRPr="00A86E43" w:rsidRDefault="007B3C87" w:rsidP="00A1761D">
      <w:pPr>
        <w:pStyle w:val="u"/>
        <w:widowControl w:val="0"/>
        <w:numPr>
          <w:ilvl w:val="12"/>
          <w:numId w:val="0"/>
        </w:numPr>
        <w:spacing w:before="120"/>
        <w:ind w:left="561"/>
        <w:rPr>
          <w:rFonts w:asciiTheme="minorHAnsi" w:hAnsiTheme="minorHAnsi" w:cstheme="minorHAnsi"/>
          <w:szCs w:val="22"/>
        </w:rPr>
      </w:pPr>
    </w:p>
    <w:p w14:paraId="0EEC6369" w14:textId="77777777" w:rsidR="001F5145" w:rsidRPr="001F5145" w:rsidRDefault="001F5145" w:rsidP="001F5145">
      <w:pPr>
        <w:pStyle w:val="Paragraphedeliste"/>
        <w:numPr>
          <w:ilvl w:val="0"/>
          <w:numId w:val="8"/>
        </w:numPr>
        <w:rPr>
          <w:rFonts w:cs="Arial"/>
          <w:b/>
          <w:bCs/>
          <w:color w:val="0E408A"/>
        </w:rPr>
      </w:pPr>
      <w:r>
        <w:rPr>
          <w:rFonts w:asciiTheme="minorHAnsi" w:hAnsiTheme="minorHAnsi" w:cstheme="minorHAnsi"/>
          <w:szCs w:val="22"/>
        </w:rPr>
        <w:t>Le chef de projet PVB M.</w:t>
      </w:r>
      <w:r w:rsidRPr="001F5145">
        <w:rPr>
          <w:rFonts w:cs="Arial"/>
          <w:b/>
          <w:bCs/>
          <w:color w:val="0E408A"/>
        </w:rPr>
        <w:t xml:space="preserve"> </w:t>
      </w:r>
      <w:r w:rsidRPr="001F5145">
        <w:rPr>
          <w:rFonts w:asciiTheme="minorHAnsi" w:hAnsiTheme="minorHAnsi" w:cstheme="minorHAnsi"/>
          <w:szCs w:val="22"/>
        </w:rPr>
        <w:t>Jérôme COURBOULES</w:t>
      </w:r>
    </w:p>
    <w:p w14:paraId="5363F9B3" w14:textId="631C242E" w:rsidR="00C27993" w:rsidRPr="00A86E43" w:rsidRDefault="00C27993" w:rsidP="00C16328">
      <w:pPr>
        <w:pStyle w:val="u"/>
        <w:widowControl w:val="0"/>
        <w:ind w:left="1068"/>
        <w:rPr>
          <w:rFonts w:asciiTheme="minorHAnsi" w:hAnsiTheme="minorHAnsi" w:cstheme="minorHAnsi"/>
          <w:szCs w:val="22"/>
        </w:rPr>
      </w:pP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AD4EB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5F6D4BF7" w14:textId="5F50511E" w:rsidR="007F31F6" w:rsidRPr="001F5145" w:rsidRDefault="000A6914" w:rsidP="001F5145">
      <w:pPr>
        <w:pStyle w:val="Titre2"/>
        <w:spacing w:before="120" w:after="60"/>
        <w:rPr>
          <w:rFonts w:asciiTheme="minorHAnsi" w:hAnsiTheme="minorHAnsi" w:cstheme="minorHAnsi"/>
          <w:sz w:val="22"/>
          <w:szCs w:val="22"/>
        </w:rPr>
      </w:pPr>
      <w:bookmarkStart w:id="37" w:name="_Toc126921991"/>
      <w:bookmarkStart w:id="38" w:name="_Toc392669643"/>
      <w:r w:rsidRPr="00A86E43">
        <w:rPr>
          <w:rFonts w:asciiTheme="minorHAnsi" w:hAnsiTheme="minorHAnsi" w:cstheme="minorHAnsi"/>
          <w:sz w:val="22"/>
          <w:szCs w:val="22"/>
        </w:rPr>
        <w:t>Tableau des livrables</w:t>
      </w:r>
      <w:bookmarkEnd w:id="37"/>
    </w:p>
    <w:tbl>
      <w:tblPr>
        <w:tblStyle w:val="TableauGrille1Clair-Accentuation11"/>
        <w:tblW w:w="7427" w:type="dxa"/>
        <w:tblInd w:w="-5" w:type="dxa"/>
        <w:tblLook w:val="04A0" w:firstRow="1" w:lastRow="0" w:firstColumn="1" w:lastColumn="0" w:noHBand="0" w:noVBand="1"/>
      </w:tblPr>
      <w:tblGrid>
        <w:gridCol w:w="3835"/>
        <w:gridCol w:w="3592"/>
      </w:tblGrid>
      <w:tr w:rsidR="001F5145" w:rsidRPr="000B0D9B" w14:paraId="2902CD61" w14:textId="77777777" w:rsidTr="001F5145">
        <w:trPr>
          <w:cnfStyle w:val="100000000000" w:firstRow="1" w:lastRow="0" w:firstColumn="0" w:lastColumn="0" w:oddVBand="0" w:evenVBand="0" w:oddHBand="0" w:evenHBand="0" w:firstRowFirstColumn="0" w:firstRowLastColumn="0" w:lastRowFirstColumn="0" w:lastRowLastColumn="0"/>
          <w:trHeight w:val="403"/>
          <w:tblHeader/>
        </w:trPr>
        <w:tc>
          <w:tcPr>
            <w:cnfStyle w:val="001000000000" w:firstRow="0" w:lastRow="0" w:firstColumn="1" w:lastColumn="0" w:oddVBand="0" w:evenVBand="0" w:oddHBand="0" w:evenHBand="0" w:firstRowFirstColumn="0" w:firstRowLastColumn="0" w:lastRowFirstColumn="0" w:lastRowLastColumn="0"/>
            <w:tcW w:w="3835" w:type="dxa"/>
          </w:tcPr>
          <w:p w14:paraId="6424327A" w14:textId="77777777" w:rsidR="001F5145" w:rsidRPr="000B0D9B" w:rsidRDefault="001F5145" w:rsidP="00A25241">
            <w:pPr>
              <w:tabs>
                <w:tab w:val="right" w:leader="dot" w:pos="9923"/>
              </w:tabs>
              <w:rPr>
                <w:rFonts w:asciiTheme="minorHAnsi" w:hAnsiTheme="minorHAnsi" w:cstheme="minorHAnsi"/>
                <w:iCs/>
                <w:color w:val="000000"/>
                <w:sz w:val="22"/>
                <w:szCs w:val="22"/>
                <w:lang w:val="fr-FR"/>
              </w:rPr>
            </w:pPr>
            <w:r w:rsidRPr="000B0D9B">
              <w:rPr>
                <w:rFonts w:asciiTheme="minorHAnsi" w:hAnsiTheme="minorHAnsi" w:cstheme="minorHAnsi"/>
                <w:iCs/>
                <w:color w:val="000000"/>
                <w:sz w:val="22"/>
                <w:szCs w:val="22"/>
              </w:rPr>
              <w:t>Livable</w:t>
            </w:r>
          </w:p>
        </w:tc>
        <w:tc>
          <w:tcPr>
            <w:tcW w:w="3592" w:type="dxa"/>
          </w:tcPr>
          <w:p w14:paraId="6A751711" w14:textId="77777777" w:rsidR="001F5145" w:rsidRPr="000B0D9B" w:rsidRDefault="001F5145" w:rsidP="00A25241">
            <w:pPr>
              <w:tabs>
                <w:tab w:val="right" w:leader="dot" w:pos="9923"/>
              </w:tabs>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color w:val="000000"/>
                <w:sz w:val="22"/>
                <w:szCs w:val="22"/>
                <w:lang w:val="fr-FR"/>
              </w:rPr>
            </w:pPr>
            <w:r w:rsidRPr="000B0D9B">
              <w:rPr>
                <w:rFonts w:asciiTheme="minorHAnsi" w:hAnsiTheme="minorHAnsi" w:cstheme="minorHAnsi"/>
                <w:iCs/>
                <w:color w:val="000000"/>
                <w:sz w:val="22"/>
                <w:szCs w:val="22"/>
              </w:rPr>
              <w:t>Date de livraison</w:t>
            </w:r>
          </w:p>
        </w:tc>
      </w:tr>
      <w:tr w:rsidR="001F5145" w:rsidRPr="000B0D9B" w14:paraId="15D5890E" w14:textId="77777777" w:rsidTr="001F5145">
        <w:trPr>
          <w:trHeight w:val="1017"/>
        </w:trPr>
        <w:tc>
          <w:tcPr>
            <w:cnfStyle w:val="001000000000" w:firstRow="0" w:lastRow="0" w:firstColumn="1" w:lastColumn="0" w:oddVBand="0" w:evenVBand="0" w:oddHBand="0" w:evenHBand="0" w:firstRowFirstColumn="0" w:firstRowLastColumn="0" w:lastRowFirstColumn="0" w:lastRowLastColumn="0"/>
            <w:tcW w:w="3835" w:type="dxa"/>
          </w:tcPr>
          <w:p w14:paraId="0224978F" w14:textId="733CA0E8" w:rsidR="001F5145" w:rsidRPr="001F5145" w:rsidRDefault="001F5145" w:rsidP="001F5145">
            <w:pPr>
              <w:numPr>
                <w:ilvl w:val="0"/>
                <w:numId w:val="32"/>
              </w:numPr>
              <w:tabs>
                <w:tab w:val="right" w:leader="dot" w:pos="9923"/>
              </w:tabs>
              <w:spacing w:before="120" w:after="120" w:line="240" w:lineRule="auto"/>
              <w:jc w:val="both"/>
              <w:rPr>
                <w:rFonts w:asciiTheme="minorHAnsi" w:hAnsiTheme="minorHAnsi" w:cstheme="minorHAnsi"/>
                <w:iCs/>
                <w:color w:val="000000"/>
                <w:sz w:val="22"/>
                <w:szCs w:val="22"/>
                <w:lang w:val="fr-FR"/>
              </w:rPr>
            </w:pPr>
            <w:r w:rsidRPr="001F5145">
              <w:rPr>
                <w:rFonts w:asciiTheme="minorHAnsi" w:hAnsiTheme="minorHAnsi" w:cstheme="minorHAnsi"/>
                <w:iCs/>
                <w:color w:val="000000"/>
                <w:sz w:val="22"/>
                <w:szCs w:val="22"/>
                <w:lang w:val="fr-FR"/>
              </w:rPr>
              <w:t>Diagnostic</w:t>
            </w:r>
            <w:r w:rsidRPr="001F5145">
              <w:rPr>
                <w:rFonts w:asciiTheme="minorHAnsi" w:hAnsiTheme="minorHAnsi" w:cstheme="minorHAnsi"/>
                <w:iCs/>
                <w:color w:val="000000"/>
                <w:sz w:val="22"/>
                <w:szCs w:val="22"/>
                <w:lang w:val="fr-FR"/>
              </w:rPr>
              <w:t xml:space="preserve"> et procédures S&amp;E</w:t>
            </w:r>
          </w:p>
          <w:p w14:paraId="50D6FFCC" w14:textId="77777777" w:rsidR="001F5145" w:rsidRPr="001F5145" w:rsidRDefault="001F5145" w:rsidP="001F5145">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1F5145">
              <w:rPr>
                <w:rFonts w:asciiTheme="minorHAnsi" w:hAnsiTheme="minorHAnsi" w:cstheme="minorHAnsi"/>
                <w:iCs/>
                <w:color w:val="000000"/>
                <w:sz w:val="22"/>
                <w:szCs w:val="22"/>
                <w:lang w:val="fr-FR"/>
              </w:rPr>
              <w:t>• Rapport de diagnostic de la situation ;</w:t>
            </w:r>
          </w:p>
          <w:p w14:paraId="6B8DD2C9" w14:textId="63200D73" w:rsidR="001F5145" w:rsidRPr="000B0D9B" w:rsidRDefault="001F5145" w:rsidP="001F5145">
            <w:pPr>
              <w:tabs>
                <w:tab w:val="right" w:leader="dot" w:pos="9923"/>
              </w:tabs>
              <w:spacing w:before="120" w:after="120" w:line="240" w:lineRule="auto"/>
              <w:jc w:val="both"/>
              <w:rPr>
                <w:rFonts w:asciiTheme="minorHAnsi" w:hAnsiTheme="minorHAnsi" w:cstheme="minorHAnsi"/>
                <w:b w:val="0"/>
                <w:iCs/>
                <w:color w:val="000000"/>
                <w:sz w:val="22"/>
                <w:szCs w:val="22"/>
                <w:lang w:val="fr-FR"/>
              </w:rPr>
            </w:pPr>
            <w:r w:rsidRPr="001F5145">
              <w:rPr>
                <w:rFonts w:asciiTheme="minorHAnsi" w:hAnsiTheme="minorHAnsi" w:cstheme="minorHAnsi"/>
                <w:iCs/>
                <w:color w:val="000000"/>
                <w:sz w:val="22"/>
                <w:szCs w:val="22"/>
                <w:lang w:val="fr-FR"/>
              </w:rPr>
              <w:t>• Manuel de procédure de S&amp;E du PVB et les outils</w:t>
            </w:r>
          </w:p>
        </w:tc>
        <w:tc>
          <w:tcPr>
            <w:tcW w:w="3592" w:type="dxa"/>
          </w:tcPr>
          <w:p w14:paraId="7F6D0E96" w14:textId="420DEA51" w:rsidR="001F5145" w:rsidRPr="000B0D9B" w:rsidRDefault="001F5145" w:rsidP="00A25241">
            <w:pPr>
              <w:tabs>
                <w:tab w:val="right" w:leader="dot" w:pos="9923"/>
              </w:tabs>
              <w:ind w:left="36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color w:val="000000"/>
                <w:sz w:val="22"/>
                <w:szCs w:val="22"/>
                <w:lang w:val="fr-FR"/>
              </w:rPr>
            </w:pPr>
          </w:p>
        </w:tc>
      </w:tr>
      <w:tr w:rsidR="001F5145" w:rsidRPr="000B0D9B" w14:paraId="2333D0B5" w14:textId="77777777" w:rsidTr="001F5145">
        <w:trPr>
          <w:trHeight w:val="1027"/>
        </w:trPr>
        <w:tc>
          <w:tcPr>
            <w:cnfStyle w:val="001000000000" w:firstRow="0" w:lastRow="0" w:firstColumn="1" w:lastColumn="0" w:oddVBand="0" w:evenVBand="0" w:oddHBand="0" w:evenHBand="0" w:firstRowFirstColumn="0" w:firstRowLastColumn="0" w:lastRowFirstColumn="0" w:lastRowLastColumn="0"/>
            <w:tcW w:w="3835" w:type="dxa"/>
          </w:tcPr>
          <w:p w14:paraId="01E3BA50" w14:textId="19165E1A" w:rsidR="001F5145" w:rsidRPr="001F5145"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Pr>
                <w:rFonts w:asciiTheme="minorHAnsi" w:hAnsiTheme="minorHAnsi" w:cstheme="minorHAnsi"/>
                <w:iCs/>
                <w:color w:val="000000"/>
                <w:sz w:val="22"/>
                <w:szCs w:val="22"/>
                <w:lang w:val="fr-FR"/>
              </w:rPr>
              <w:lastRenderedPageBreak/>
              <w:t xml:space="preserve">2 </w:t>
            </w:r>
            <w:r w:rsidR="001F5145" w:rsidRPr="001F5145">
              <w:rPr>
                <w:rFonts w:asciiTheme="minorHAnsi" w:hAnsiTheme="minorHAnsi" w:cstheme="minorHAnsi"/>
                <w:iCs/>
                <w:color w:val="000000"/>
                <w:sz w:val="22"/>
                <w:szCs w:val="22"/>
                <w:lang w:val="fr-FR"/>
              </w:rPr>
              <w:t>programme et contenu des formations</w:t>
            </w:r>
          </w:p>
          <w:p w14:paraId="186F3774" w14:textId="77777777" w:rsidR="001F5145" w:rsidRPr="001F5145" w:rsidRDefault="001F5145" w:rsidP="001F5145">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1F5145">
              <w:rPr>
                <w:rFonts w:asciiTheme="minorHAnsi" w:hAnsiTheme="minorHAnsi" w:cstheme="minorHAnsi"/>
                <w:iCs/>
                <w:color w:val="000000"/>
                <w:sz w:val="22"/>
                <w:szCs w:val="22"/>
                <w:lang w:val="fr-FR"/>
              </w:rPr>
              <w:t>• Programme détaillé des trois types de formations ;</w:t>
            </w:r>
          </w:p>
          <w:p w14:paraId="3BF79B9A" w14:textId="7DAF0CF2" w:rsidR="001F5145" w:rsidRPr="000B0D9B" w:rsidRDefault="001F5145" w:rsidP="001F5145">
            <w:pPr>
              <w:tabs>
                <w:tab w:val="right" w:leader="dot" w:pos="9923"/>
              </w:tabs>
              <w:spacing w:before="120" w:after="120" w:line="240" w:lineRule="auto"/>
              <w:jc w:val="both"/>
              <w:rPr>
                <w:rFonts w:asciiTheme="minorHAnsi" w:hAnsiTheme="minorHAnsi" w:cstheme="minorHAnsi"/>
                <w:b w:val="0"/>
                <w:iCs/>
                <w:color w:val="000000"/>
                <w:sz w:val="22"/>
                <w:szCs w:val="22"/>
                <w:lang w:val="fr-FR"/>
              </w:rPr>
            </w:pPr>
            <w:r w:rsidRPr="001F5145">
              <w:rPr>
                <w:rFonts w:asciiTheme="minorHAnsi" w:hAnsiTheme="minorHAnsi" w:cstheme="minorHAnsi"/>
                <w:iCs/>
                <w:color w:val="000000"/>
                <w:sz w:val="22"/>
                <w:szCs w:val="22"/>
                <w:lang w:val="fr-FR"/>
              </w:rPr>
              <w:t>• Supports de formation</w:t>
            </w:r>
          </w:p>
        </w:tc>
        <w:tc>
          <w:tcPr>
            <w:tcW w:w="3592" w:type="dxa"/>
          </w:tcPr>
          <w:p w14:paraId="5F5D8E95" w14:textId="0EE802C7" w:rsidR="001F5145" w:rsidRPr="000B0D9B" w:rsidRDefault="001F5145" w:rsidP="00A25241">
            <w:pPr>
              <w:tabs>
                <w:tab w:val="right" w:leader="dot" w:pos="9923"/>
              </w:tabs>
              <w:ind w:left="36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color w:val="000000"/>
                <w:sz w:val="22"/>
                <w:szCs w:val="22"/>
                <w:lang w:val="fr-FR"/>
              </w:rPr>
            </w:pPr>
          </w:p>
        </w:tc>
      </w:tr>
      <w:tr w:rsidR="001F5145" w:rsidRPr="000B0D9B" w14:paraId="36B0AF70" w14:textId="77777777" w:rsidTr="001F5145">
        <w:trPr>
          <w:trHeight w:val="763"/>
        </w:trPr>
        <w:tc>
          <w:tcPr>
            <w:cnfStyle w:val="001000000000" w:firstRow="0" w:lastRow="0" w:firstColumn="1" w:lastColumn="0" w:oddVBand="0" w:evenVBand="0" w:oddHBand="0" w:evenHBand="0" w:firstRowFirstColumn="0" w:firstRowLastColumn="0" w:lastRowFirstColumn="0" w:lastRowLastColumn="0"/>
            <w:tcW w:w="3835" w:type="dxa"/>
          </w:tcPr>
          <w:p w14:paraId="5CE95ECE"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xml:space="preserve">3 Phase de formations à Moroni, Anjouan et Mohéli </w:t>
            </w:r>
          </w:p>
          <w:p w14:paraId="7FE6FE84" w14:textId="77777777" w:rsidR="00042016" w:rsidRPr="00042016" w:rsidRDefault="00042016" w:rsidP="00042016">
            <w:pPr>
              <w:tabs>
                <w:tab w:val="right" w:leader="dot" w:pos="9923"/>
              </w:tabs>
              <w:spacing w:before="120" w:after="120" w:line="240" w:lineRule="auto"/>
              <w:ind w:left="720"/>
              <w:jc w:val="both"/>
              <w:rPr>
                <w:rFonts w:asciiTheme="minorHAnsi" w:hAnsiTheme="minorHAnsi" w:cstheme="minorHAnsi"/>
                <w:iCs/>
                <w:color w:val="000000"/>
                <w:sz w:val="22"/>
                <w:szCs w:val="22"/>
                <w:lang w:val="fr-FR"/>
              </w:rPr>
            </w:pPr>
          </w:p>
          <w:p w14:paraId="5BBF0D8E" w14:textId="292DFDD8"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Pr>
                <w:rFonts w:asciiTheme="minorHAnsi" w:hAnsiTheme="minorHAnsi" w:cstheme="minorHAnsi"/>
                <w:iCs/>
                <w:color w:val="000000"/>
                <w:sz w:val="22"/>
                <w:szCs w:val="22"/>
                <w:lang w:val="fr-FR"/>
              </w:rPr>
              <w:t>-</w:t>
            </w:r>
            <w:r w:rsidRPr="00042016">
              <w:rPr>
                <w:rFonts w:asciiTheme="minorHAnsi" w:hAnsiTheme="minorHAnsi" w:cstheme="minorHAnsi"/>
                <w:iCs/>
                <w:color w:val="000000"/>
                <w:sz w:val="22"/>
                <w:szCs w:val="22"/>
                <w:lang w:val="fr-FR"/>
              </w:rPr>
              <w:t>Pour chaque formation, MET, Partenaires PVB et Territoires, il faudra produire :</w:t>
            </w:r>
          </w:p>
          <w:p w14:paraId="4B77E750"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Un rapport de formation (dates, tenue, déroulement, remarques…) ;</w:t>
            </w:r>
          </w:p>
          <w:p w14:paraId="51F1C306"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La liste des participants ;</w:t>
            </w:r>
          </w:p>
          <w:p w14:paraId="42D3AAA6"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Un rapport évaluation des acquis à l’aide d’indicateurs de performances (enquête pré et post) ;</w:t>
            </w:r>
          </w:p>
          <w:p w14:paraId="4D468A9B"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Une évaluation de la qualité de la formation par les participants ;</w:t>
            </w:r>
          </w:p>
          <w:p w14:paraId="15DA7CC8" w14:textId="26403028" w:rsidR="001F5145" w:rsidRPr="000B0D9B" w:rsidRDefault="00042016" w:rsidP="00042016">
            <w:pPr>
              <w:tabs>
                <w:tab w:val="right" w:leader="dot" w:pos="9923"/>
              </w:tabs>
              <w:spacing w:before="120" w:after="120" w:line="240" w:lineRule="auto"/>
              <w:jc w:val="both"/>
              <w:rPr>
                <w:rFonts w:asciiTheme="minorHAnsi" w:hAnsiTheme="minorHAnsi" w:cstheme="minorHAnsi"/>
                <w:b w:val="0"/>
                <w:iCs/>
                <w:color w:val="000000"/>
                <w:sz w:val="22"/>
                <w:szCs w:val="22"/>
                <w:lang w:val="fr-FR"/>
              </w:rPr>
            </w:pPr>
            <w:r w:rsidRPr="00042016">
              <w:rPr>
                <w:rFonts w:asciiTheme="minorHAnsi" w:hAnsiTheme="minorHAnsi" w:cstheme="minorHAnsi"/>
                <w:iCs/>
                <w:color w:val="000000"/>
                <w:sz w:val="22"/>
                <w:szCs w:val="22"/>
                <w:lang w:val="fr-FR"/>
              </w:rPr>
              <w:t>• Pour la journée supplémentaire : la liste des outils proposés.</w:t>
            </w:r>
          </w:p>
        </w:tc>
        <w:tc>
          <w:tcPr>
            <w:tcW w:w="3592" w:type="dxa"/>
          </w:tcPr>
          <w:p w14:paraId="533F190B" w14:textId="6EE4784E" w:rsidR="001F5145" w:rsidRPr="000B0D9B" w:rsidRDefault="001F5145" w:rsidP="00A25241">
            <w:pPr>
              <w:tabs>
                <w:tab w:val="right" w:leader="dot" w:pos="9923"/>
              </w:tabs>
              <w:ind w:left="36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color w:val="000000"/>
                <w:sz w:val="22"/>
                <w:szCs w:val="22"/>
                <w:lang w:val="fr-FR"/>
              </w:rPr>
            </w:pPr>
          </w:p>
        </w:tc>
      </w:tr>
      <w:tr w:rsidR="001F5145" w:rsidRPr="000B0D9B" w14:paraId="1165AEE9" w14:textId="77777777" w:rsidTr="001F5145">
        <w:trPr>
          <w:trHeight w:val="753"/>
        </w:trPr>
        <w:tc>
          <w:tcPr>
            <w:cnfStyle w:val="001000000000" w:firstRow="0" w:lastRow="0" w:firstColumn="1" w:lastColumn="0" w:oddVBand="0" w:evenVBand="0" w:oddHBand="0" w:evenHBand="0" w:firstRowFirstColumn="0" w:firstRowLastColumn="0" w:lastRowFirstColumn="0" w:lastRowLastColumn="0"/>
            <w:tcW w:w="3835" w:type="dxa"/>
          </w:tcPr>
          <w:p w14:paraId="4C0A698B" w14:textId="63DFAA09"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Pr>
                <w:rFonts w:asciiTheme="minorHAnsi" w:hAnsiTheme="minorHAnsi" w:cstheme="minorHAnsi"/>
                <w:iCs/>
                <w:color w:val="000000"/>
                <w:sz w:val="22"/>
                <w:szCs w:val="22"/>
                <w:lang w:val="fr-FR"/>
              </w:rPr>
              <w:t xml:space="preserve">4 Phase de clôture </w:t>
            </w:r>
          </w:p>
          <w:p w14:paraId="467FE325"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Rapport final incluant :</w:t>
            </w:r>
          </w:p>
          <w:p w14:paraId="3339E0A1"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Une présentation synthétique du déroulement de la mission et des formations ;</w:t>
            </w:r>
          </w:p>
          <w:p w14:paraId="4E6B4054" w14:textId="77777777" w:rsidR="00042016" w:rsidRPr="00042016" w:rsidRDefault="00042016" w:rsidP="00042016">
            <w:pPr>
              <w:tabs>
                <w:tab w:val="right" w:leader="dot" w:pos="9923"/>
              </w:tabs>
              <w:spacing w:before="120" w:after="120" w:line="240" w:lineRule="auto"/>
              <w:jc w:val="both"/>
              <w:rPr>
                <w:rFonts w:asciiTheme="minorHAnsi" w:hAnsiTheme="minorHAnsi" w:cstheme="minorHAnsi"/>
                <w:iCs/>
                <w:color w:val="000000"/>
                <w:sz w:val="22"/>
                <w:szCs w:val="22"/>
                <w:lang w:val="fr-FR"/>
              </w:rPr>
            </w:pPr>
            <w:r w:rsidRPr="00042016">
              <w:rPr>
                <w:rFonts w:asciiTheme="minorHAnsi" w:hAnsiTheme="minorHAnsi" w:cstheme="minorHAnsi"/>
                <w:iCs/>
                <w:color w:val="000000"/>
                <w:sz w:val="22"/>
                <w:szCs w:val="22"/>
                <w:lang w:val="fr-FR"/>
              </w:rPr>
              <w:t>• Des recommandations pour la mise en place du système S&amp;E au MET ainsi qu’une feuille de route pour la mise en place d’une expertise locale perlée en S&amp;E (description des missions attendues de cette expertise, compétences requises, outils à mobiliser) ;</w:t>
            </w:r>
          </w:p>
          <w:p w14:paraId="33471981" w14:textId="038FA711" w:rsidR="001F5145" w:rsidRPr="000B0D9B" w:rsidRDefault="00042016" w:rsidP="00042016">
            <w:pPr>
              <w:tabs>
                <w:tab w:val="right" w:leader="dot" w:pos="9923"/>
              </w:tabs>
              <w:spacing w:before="120" w:after="120" w:line="240" w:lineRule="auto"/>
              <w:jc w:val="both"/>
              <w:rPr>
                <w:rFonts w:asciiTheme="minorHAnsi" w:hAnsiTheme="minorHAnsi" w:cstheme="minorHAnsi"/>
                <w:b w:val="0"/>
                <w:iCs/>
                <w:color w:val="000000"/>
                <w:sz w:val="22"/>
                <w:szCs w:val="22"/>
                <w:lang w:val="fr-FR"/>
              </w:rPr>
            </w:pPr>
            <w:r w:rsidRPr="00042016">
              <w:rPr>
                <w:rFonts w:asciiTheme="minorHAnsi" w:hAnsiTheme="minorHAnsi" w:cstheme="minorHAnsi"/>
                <w:iCs/>
                <w:color w:val="000000"/>
                <w:sz w:val="22"/>
                <w:szCs w:val="22"/>
                <w:lang w:val="fr-FR"/>
              </w:rPr>
              <w:t>• Liste des outils, formations S&amp;E en ligne</w:t>
            </w:r>
          </w:p>
        </w:tc>
        <w:tc>
          <w:tcPr>
            <w:tcW w:w="3592" w:type="dxa"/>
          </w:tcPr>
          <w:p w14:paraId="192A9368" w14:textId="5F200355" w:rsidR="001F5145" w:rsidRPr="000B0D9B" w:rsidRDefault="001F5145" w:rsidP="00A25241">
            <w:pPr>
              <w:tabs>
                <w:tab w:val="right" w:leader="dot" w:pos="9923"/>
              </w:tabs>
              <w:ind w:left="36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color w:val="000000"/>
                <w:sz w:val="22"/>
                <w:szCs w:val="22"/>
              </w:rPr>
            </w:pPr>
          </w:p>
        </w:tc>
      </w:tr>
    </w:tbl>
    <w:p w14:paraId="1FF572FC" w14:textId="2AF7CF77" w:rsidR="007F31F6" w:rsidRPr="00C16328" w:rsidRDefault="007F31F6" w:rsidP="00C16328"/>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39" w:name="_Toc392669642"/>
      <w:bookmarkStart w:id="40" w:name="_Toc126921992"/>
      <w:bookmarkStart w:id="41" w:name="_Toc392669644"/>
      <w:bookmarkEnd w:id="38"/>
      <w:r w:rsidRPr="00A86E43">
        <w:rPr>
          <w:rFonts w:asciiTheme="minorHAnsi" w:hAnsiTheme="minorHAnsi" w:cstheme="minorHAnsi"/>
          <w:sz w:val="22"/>
          <w:szCs w:val="22"/>
        </w:rPr>
        <w:t>Expert en charge de l’exécution de la mission</w:t>
      </w:r>
      <w:bookmarkEnd w:id="39"/>
      <w:bookmarkEnd w:id="40"/>
    </w:p>
    <w:p w14:paraId="2A6A1502" w14:textId="0B30CA8D"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2" w:name="_Toc126921993"/>
      <w:r w:rsidRPr="00A86E43">
        <w:rPr>
          <w:rFonts w:asciiTheme="minorHAnsi" w:hAnsiTheme="minorHAnsi" w:cstheme="minorHAnsi"/>
          <w:sz w:val="22"/>
          <w:szCs w:val="22"/>
        </w:rPr>
        <w:t>Lieu d’exécution</w:t>
      </w:r>
      <w:bookmarkEnd w:id="41"/>
      <w:bookmarkEnd w:id="42"/>
    </w:p>
    <w:p w14:paraId="211EA0ED" w14:textId="0A676DFB" w:rsidR="00E25D2D" w:rsidRPr="00A86E43" w:rsidRDefault="005563C9"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prestations</w:t>
      </w:r>
      <w:r w:rsidR="00E25D2D" w:rsidRPr="00A86E43">
        <w:rPr>
          <w:rFonts w:asciiTheme="minorHAnsi" w:hAnsiTheme="minorHAnsi" w:cstheme="minorHAnsi"/>
          <w:szCs w:val="22"/>
        </w:rPr>
        <w:t xml:space="preserve"> seront </w:t>
      </w:r>
      <w:r w:rsidRPr="00A86E43">
        <w:rPr>
          <w:rFonts w:asciiTheme="minorHAnsi" w:hAnsiTheme="minorHAnsi" w:cstheme="minorHAnsi"/>
          <w:szCs w:val="22"/>
        </w:rPr>
        <w:t>exécutées</w:t>
      </w:r>
      <w:r w:rsidR="00E25D2D" w:rsidRPr="00A86E43">
        <w:rPr>
          <w:rFonts w:asciiTheme="minorHAnsi" w:hAnsiTheme="minorHAnsi" w:cstheme="minorHAnsi"/>
          <w:szCs w:val="22"/>
        </w:rPr>
        <w:t xml:space="preserve"> en</w:t>
      </w:r>
      <w:r w:rsidR="007F31F6">
        <w:rPr>
          <w:rFonts w:asciiTheme="minorHAnsi" w:hAnsiTheme="minorHAnsi" w:cstheme="minorHAnsi"/>
          <w:szCs w:val="22"/>
        </w:rPr>
        <w:t xml:space="preserve"> Union des Comores. </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3" w:name="_Toc126921996"/>
      <w:bookmarkStart w:id="44" w:name="_Toc392669645"/>
      <w:r>
        <w:rPr>
          <w:rFonts w:asciiTheme="minorHAnsi" w:hAnsiTheme="minorHAnsi" w:cstheme="minorHAnsi"/>
          <w:sz w:val="22"/>
          <w:szCs w:val="22"/>
        </w:rPr>
        <w:t>Langue du contrat</w:t>
      </w:r>
      <w:bookmarkEnd w:id="43"/>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5" w:name="_Toc126921997"/>
      <w:r w:rsidRPr="00A86E43">
        <w:rPr>
          <w:rFonts w:asciiTheme="minorHAnsi" w:hAnsiTheme="minorHAnsi" w:cstheme="minorHAnsi"/>
          <w:sz w:val="22"/>
          <w:szCs w:val="22"/>
        </w:rPr>
        <w:t xml:space="preserve">Engagement du </w:t>
      </w:r>
      <w:bookmarkEnd w:id="44"/>
      <w:r w:rsidR="00825236" w:rsidRPr="003A0706">
        <w:rPr>
          <w:rFonts w:asciiTheme="minorHAnsi" w:hAnsiTheme="minorHAnsi" w:cstheme="minorHAnsi"/>
          <w:smallCaps/>
          <w:sz w:val="22"/>
          <w:szCs w:val="22"/>
        </w:rPr>
        <w:t>Contractant</w:t>
      </w:r>
      <w:bookmarkEnd w:id="45"/>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D4EB1">
      <w:pPr>
        <w:pStyle w:val="u"/>
        <w:widowControl w:val="0"/>
        <w:numPr>
          <w:ilvl w:val="0"/>
          <w:numId w:val="8"/>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D4EB1">
      <w:pPr>
        <w:pStyle w:val="u"/>
        <w:widowControl w:val="0"/>
        <w:numPr>
          <w:ilvl w:val="0"/>
          <w:numId w:val="8"/>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126921998"/>
      <w:r w:rsidRPr="00A86E43">
        <w:rPr>
          <w:rFonts w:asciiTheme="minorHAnsi" w:hAnsiTheme="minorHAnsi" w:cstheme="minorHAnsi"/>
          <w:sz w:val="22"/>
          <w:szCs w:val="22"/>
        </w:rPr>
        <w:t>Confidentialité</w:t>
      </w:r>
      <w:bookmarkEnd w:id="46"/>
      <w:bookmarkEnd w:id="47"/>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lastRenderedPageBreak/>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66675769" w:rsidR="00B55D7E" w:rsidRPr="00A86E43" w:rsidRDefault="00862F30" w:rsidP="00AD4EB1">
      <w:pPr>
        <w:pStyle w:val="u"/>
        <w:widowControl w:val="0"/>
        <w:numPr>
          <w:ilvl w:val="0"/>
          <w:numId w:val="8"/>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8"/>
      <w:bookmarkEnd w:id="49"/>
      <w:r w:rsidR="00BA76D5" w:rsidRPr="00A86E43">
        <w:rPr>
          <w:rFonts w:asciiTheme="minorHAnsi" w:hAnsiTheme="minorHAnsi" w:cstheme="minorHAnsi"/>
          <w:sz w:val="22"/>
          <w:szCs w:val="22"/>
        </w:rPr>
        <w:t xml:space="preserve"> </w:t>
      </w:r>
    </w:p>
    <w:p w14:paraId="1CEAAC8A" w14:textId="77777777"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71E9D8BC" w14:textId="1F8E9541" w:rsidR="00122959" w:rsidRPr="00A86E43" w:rsidRDefault="00122959"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Documents 1</w:t>
      </w:r>
      <w:r w:rsidR="00862F30">
        <w:rPr>
          <w:rFonts w:asciiTheme="minorHAnsi" w:hAnsiTheme="minorHAnsi" w:cstheme="minorHAnsi"/>
          <w:szCs w:val="22"/>
          <w:highlight w:val="yellow"/>
        </w:rPr>
        <w:t xml:space="preserve"> :  Le cahier des charges </w:t>
      </w:r>
    </w:p>
    <w:p w14:paraId="332CA3C0" w14:textId="1428371B" w:rsidR="00122959" w:rsidRPr="00A86E43" w:rsidRDefault="00122959"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Documents 2</w:t>
      </w:r>
      <w:r w:rsidR="00862F30">
        <w:rPr>
          <w:rFonts w:asciiTheme="minorHAnsi" w:hAnsiTheme="minorHAnsi" w:cstheme="minorHAnsi"/>
          <w:szCs w:val="22"/>
          <w:highlight w:val="yellow"/>
        </w:rPr>
        <w:t xml:space="preserve"> :  Les annexes au cahier des charges </w:t>
      </w:r>
    </w:p>
    <w:p w14:paraId="6616F256" w14:textId="05D280E8" w:rsidR="00E25860" w:rsidRPr="00C16328" w:rsidRDefault="00E25860" w:rsidP="00AD4EB1">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 xml:space="preserve">Offre </w:t>
      </w:r>
      <w:r w:rsidR="005C1231" w:rsidRPr="00A86E43">
        <w:rPr>
          <w:rFonts w:asciiTheme="minorHAnsi" w:hAnsiTheme="minorHAnsi" w:cstheme="minorHAnsi"/>
          <w:szCs w:val="22"/>
          <w:highlight w:val="yellow"/>
        </w:rPr>
        <w:t xml:space="preserve">technique </w:t>
      </w:r>
      <w:r w:rsidRPr="00A86E43">
        <w:rPr>
          <w:rFonts w:asciiTheme="minorHAnsi" w:hAnsiTheme="minorHAnsi" w:cstheme="minorHAnsi"/>
          <w:szCs w:val="22"/>
          <w:highlight w:val="yellow"/>
        </w:rPr>
        <w:t xml:space="preserve">du </w:t>
      </w:r>
      <w:r w:rsidRPr="00A86E43">
        <w:rPr>
          <w:rFonts w:asciiTheme="minorHAnsi" w:hAnsiTheme="minorHAnsi" w:cstheme="minorHAnsi"/>
          <w:smallCaps/>
          <w:szCs w:val="22"/>
          <w:highlight w:val="yellow"/>
        </w:rPr>
        <w:t>C</w:t>
      </w:r>
      <w:r w:rsidR="00F415F2" w:rsidRPr="00A86E43">
        <w:rPr>
          <w:rFonts w:asciiTheme="minorHAnsi" w:hAnsiTheme="minorHAnsi" w:cstheme="minorHAnsi"/>
          <w:smallCaps/>
          <w:szCs w:val="22"/>
          <w:highlight w:val="yellow"/>
        </w:rPr>
        <w:t>ontrat principal</w:t>
      </w:r>
    </w:p>
    <w:p w14:paraId="01A6DC15" w14:textId="77777777" w:rsidR="00862F30" w:rsidRPr="00A86E43" w:rsidRDefault="00862F30" w:rsidP="00862F30">
      <w:pPr>
        <w:pStyle w:val="u"/>
        <w:widowControl w:val="0"/>
        <w:numPr>
          <w:ilvl w:val="0"/>
          <w:numId w:val="10"/>
        </w:numPr>
        <w:rPr>
          <w:rFonts w:asciiTheme="minorHAnsi" w:hAnsiTheme="minorHAnsi" w:cstheme="minorHAnsi"/>
          <w:szCs w:val="22"/>
          <w:highlight w:val="yellow"/>
        </w:rPr>
      </w:pPr>
      <w:r w:rsidRPr="00A86E43">
        <w:rPr>
          <w:rFonts w:asciiTheme="minorHAnsi" w:hAnsiTheme="minorHAnsi" w:cstheme="minorHAnsi"/>
          <w:szCs w:val="22"/>
          <w:highlight w:val="yellow"/>
        </w:rPr>
        <w:t>Etc.</w:t>
      </w:r>
    </w:p>
    <w:p w14:paraId="77A803F8" w14:textId="77777777" w:rsidR="00862F30" w:rsidRPr="00A86E43" w:rsidRDefault="00862F30" w:rsidP="00AD4EB1">
      <w:pPr>
        <w:pStyle w:val="u"/>
        <w:widowControl w:val="0"/>
        <w:numPr>
          <w:ilvl w:val="0"/>
          <w:numId w:val="10"/>
        </w:numPr>
        <w:rPr>
          <w:rFonts w:asciiTheme="minorHAnsi" w:hAnsiTheme="minorHAnsi" w:cstheme="minorHAnsi"/>
          <w:szCs w:val="22"/>
          <w:highlight w:val="yellow"/>
        </w:rPr>
      </w:pP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126922000"/>
      <w:r w:rsidRPr="00A86E43">
        <w:rPr>
          <w:rFonts w:asciiTheme="minorHAnsi" w:hAnsiTheme="minorHAnsi" w:cstheme="minorHAnsi"/>
          <w:sz w:val="22"/>
          <w:szCs w:val="22"/>
        </w:rPr>
        <w:t>Assurance</w:t>
      </w:r>
      <w:bookmarkEnd w:id="50"/>
      <w:bookmarkEnd w:id="51"/>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126922001"/>
      <w:r w:rsidRPr="00A86E43">
        <w:rPr>
          <w:rFonts w:asciiTheme="minorHAnsi" w:hAnsiTheme="minorHAnsi" w:cstheme="minorHAnsi"/>
          <w:sz w:val="22"/>
          <w:szCs w:val="22"/>
        </w:rPr>
        <w:t>Point de contact et communication</w:t>
      </w:r>
      <w:bookmarkEnd w:id="52"/>
      <w:bookmarkEnd w:id="53"/>
      <w:bookmarkEnd w:id="54"/>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w:t>
      </w:r>
      <w:r w:rsidRPr="00A86E43">
        <w:rPr>
          <w:rFonts w:asciiTheme="minorHAnsi" w:hAnsiTheme="minorHAnsi" w:cstheme="minorHAnsi"/>
          <w:szCs w:val="22"/>
        </w:rPr>
        <w:lastRenderedPageBreak/>
        <w:t xml:space="preserve">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5BE70BEB" w14:textId="01B9EE83" w:rsidR="0089576F" w:rsidRDefault="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55641739" w14:textId="01F07686" w:rsidR="00D07897"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CE73DB">
              <w:rPr>
                <w:rFonts w:asciiTheme="minorHAnsi" w:hAnsiTheme="minorHAnsi" w:cstheme="minorHAnsi"/>
                <w:smallCaps/>
                <w:sz w:val="22"/>
                <w:szCs w:val="22"/>
              </w:rPr>
              <w:t>Expertise France</w:t>
            </w:r>
            <w:r w:rsidR="00D07897" w:rsidRPr="00A86E43">
              <w:rPr>
                <w:rFonts w:asciiTheme="minorHAnsi" w:hAnsiTheme="minorHAnsi" w:cstheme="minorHAnsi"/>
                <w:smallCaps/>
                <w:sz w:val="22"/>
                <w:szCs w:val="22"/>
              </w:rPr>
              <w:t xml:space="preserve"> </w:t>
            </w:r>
          </w:p>
          <w:p w14:paraId="41815BFB" w14:textId="18C0AD9B" w:rsidR="00042016" w:rsidRDefault="00042016" w:rsidP="00042016">
            <w:pPr>
              <w:widowControl w:val="0"/>
              <w:numPr>
                <w:ilvl w:val="12"/>
                <w:numId w:val="0"/>
              </w:numPr>
              <w:spacing w:line="240" w:lineRule="auto"/>
              <w:jc w:val="both"/>
              <w:rPr>
                <w:rFonts w:asciiTheme="minorHAnsi" w:hAnsiTheme="minorHAnsi" w:cstheme="minorHAnsi"/>
                <w:szCs w:val="22"/>
              </w:rPr>
            </w:pPr>
            <w:r>
              <w:rPr>
                <w:rFonts w:asciiTheme="minorHAnsi" w:eastAsia="Times New Roman" w:hAnsiTheme="minorHAnsi" w:cs="Arial"/>
                <w:b/>
                <w:sz w:val="22"/>
              </w:rPr>
              <w:t>M.</w:t>
            </w:r>
            <w:r w:rsidRPr="00042016">
              <w:rPr>
                <w:rFonts w:cs="Arial"/>
                <w:b/>
                <w:bCs/>
                <w:color w:val="0E408A"/>
              </w:rPr>
              <w:t xml:space="preserve"> </w:t>
            </w:r>
            <w:r w:rsidRPr="00042016">
              <w:rPr>
                <w:rFonts w:asciiTheme="minorHAnsi" w:hAnsiTheme="minorHAnsi" w:cstheme="minorHAnsi"/>
                <w:szCs w:val="22"/>
              </w:rPr>
              <w:t>Jérôme COURBOULES</w:t>
            </w:r>
          </w:p>
          <w:p w14:paraId="32D0D074" w14:textId="1EAB3B15" w:rsidR="007F0A62" w:rsidRPr="007F0A62" w:rsidRDefault="007F0A62" w:rsidP="00042016">
            <w:pPr>
              <w:widowControl w:val="0"/>
              <w:numPr>
                <w:ilvl w:val="12"/>
                <w:numId w:val="0"/>
              </w:numPr>
              <w:spacing w:line="240" w:lineRule="auto"/>
              <w:jc w:val="both"/>
              <w:rPr>
                <w:rFonts w:asciiTheme="minorHAnsi" w:eastAsia="Times New Roman" w:hAnsiTheme="minorHAnsi" w:cs="Arial"/>
                <w:b/>
                <w:sz w:val="22"/>
              </w:rPr>
            </w:pPr>
            <w:r>
              <w:rPr>
                <w:rFonts w:asciiTheme="minorHAnsi" w:hAnsiTheme="minorHAnsi" w:cstheme="minorHAnsi"/>
                <w:szCs w:val="22"/>
              </w:rPr>
              <w:t>C</w:t>
            </w:r>
            <w:r w:rsidRPr="00042016">
              <w:rPr>
                <w:rFonts w:asciiTheme="minorHAnsi" w:hAnsiTheme="minorHAnsi" w:cstheme="minorHAnsi"/>
                <w:szCs w:val="22"/>
              </w:rPr>
              <w:t xml:space="preserve">hef de projet </w:t>
            </w:r>
            <w:r w:rsidRPr="00A25241">
              <w:rPr>
                <w:rFonts w:asciiTheme="minorHAnsi" w:eastAsia="Times New Roman" w:hAnsiTheme="minorHAnsi" w:cs="Arial"/>
                <w:b/>
                <w:sz w:val="22"/>
              </w:rPr>
              <w:t>pacte vert et bleu (PVB</w:t>
            </w:r>
            <w:r>
              <w:rPr>
                <w:rFonts w:asciiTheme="minorHAnsi" w:eastAsia="Times New Roman" w:hAnsiTheme="minorHAnsi" w:cs="Arial"/>
                <w:b/>
                <w:sz w:val="22"/>
              </w:rPr>
              <w:t>)</w:t>
            </w:r>
          </w:p>
          <w:p w14:paraId="422C1642" w14:textId="520F4ED0" w:rsidR="00862F30" w:rsidRDefault="00862F30" w:rsidP="00862F30">
            <w:pPr>
              <w:widowControl w:val="0"/>
              <w:numPr>
                <w:ilvl w:val="12"/>
                <w:numId w:val="0"/>
              </w:numPr>
              <w:spacing w:line="240" w:lineRule="auto"/>
              <w:jc w:val="both"/>
              <w:rPr>
                <w:rFonts w:asciiTheme="minorHAnsi" w:hAnsiTheme="minorHAnsi" w:cstheme="minorHAnsi"/>
                <w:sz w:val="22"/>
                <w:szCs w:val="22"/>
              </w:rPr>
            </w:pPr>
            <w:r w:rsidRPr="00B40556">
              <w:rPr>
                <w:rFonts w:asciiTheme="minorHAnsi" w:hAnsiTheme="minorHAnsi" w:cstheme="minorHAnsi"/>
                <w:sz w:val="22"/>
                <w:szCs w:val="22"/>
              </w:rPr>
              <w:t xml:space="preserve">Moroni - Union des Comores </w:t>
            </w:r>
          </w:p>
          <w:p w14:paraId="011F9325" w14:textId="0006C147" w:rsidR="00D07897" w:rsidRPr="00042016" w:rsidRDefault="00042016" w:rsidP="00B2733D">
            <w:pPr>
              <w:widowControl w:val="0"/>
              <w:numPr>
                <w:ilvl w:val="12"/>
                <w:numId w:val="0"/>
              </w:numPr>
              <w:spacing w:line="240" w:lineRule="auto"/>
              <w:jc w:val="both"/>
              <w:rPr>
                <w:rFonts w:asciiTheme="minorHAnsi" w:hAnsiTheme="minorHAnsi" w:cstheme="minorHAnsi"/>
                <w:sz w:val="22"/>
                <w:szCs w:val="22"/>
              </w:rPr>
            </w:pPr>
            <w:hyperlink r:id="rId16" w:history="1">
              <w:r w:rsidRPr="00E073D6">
                <w:rPr>
                  <w:rStyle w:val="Lienhypertexte"/>
                  <w:rFonts w:asciiTheme="minorHAnsi" w:hAnsiTheme="minorHAnsi" w:cstheme="minorHAnsi"/>
                  <w:sz w:val="22"/>
                  <w:szCs w:val="22"/>
                </w:rPr>
                <w:t>Jerome.courboules@expertisefrance.fr</w:t>
              </w:r>
            </w:hyperlink>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4E9E6150" w:rsidR="00D07897" w:rsidRPr="00862F30" w:rsidRDefault="00D07897" w:rsidP="00C16328">
            <w:pPr>
              <w:pStyle w:val="Default"/>
              <w:jc w:val="both"/>
              <w:rPr>
                <w:rFonts w:asciiTheme="minorHAnsi" w:hAnsiTheme="minorHAnsi" w:cstheme="minorHAnsi"/>
                <w:szCs w:val="22"/>
              </w:rPr>
            </w:pP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5" w:name="_Toc126922002"/>
      <w:r>
        <w:rPr>
          <w:rFonts w:asciiTheme="minorHAnsi" w:hAnsiTheme="minorHAnsi" w:cstheme="minorHAnsi"/>
          <w:sz w:val="22"/>
          <w:szCs w:val="22"/>
        </w:rPr>
        <w:t>Engagement contre la déforestation</w:t>
      </w:r>
      <w:bookmarkEnd w:id="55"/>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BB7DD0" w:rsidRDefault="00BB7DD0" w:rsidP="00AD4EB1">
      <w:pPr>
        <w:pStyle w:val="Paragraphedeliste"/>
        <w:numPr>
          <w:ilvl w:val="0"/>
          <w:numId w:val="24"/>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BB7DD0" w:rsidRDefault="00BB7DD0" w:rsidP="00AD4EB1">
      <w:pPr>
        <w:pStyle w:val="Paragraphedeliste"/>
        <w:numPr>
          <w:ilvl w:val="0"/>
          <w:numId w:val="24"/>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BB7DD0" w:rsidRDefault="00BB7DD0" w:rsidP="00AD4EB1">
      <w:pPr>
        <w:pStyle w:val="Paragraphedeliste"/>
        <w:numPr>
          <w:ilvl w:val="0"/>
          <w:numId w:val="24"/>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BB7DD0" w:rsidRDefault="00BB7DD0" w:rsidP="00AD4EB1">
      <w:pPr>
        <w:pStyle w:val="Paragraphedeliste"/>
        <w:numPr>
          <w:ilvl w:val="0"/>
          <w:numId w:val="24"/>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0433B430" w14:textId="1D783D84" w:rsidR="00C147D4" w:rsidRDefault="00BB7DD0">
      <w:pPr>
        <w:pStyle w:val="v"/>
        <w:widowControl w:val="0"/>
        <w:numPr>
          <w:ilvl w:val="12"/>
          <w:numId w:val="0"/>
        </w:numPr>
        <w:spacing w:before="120"/>
        <w:ind w:left="561"/>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7" w:history="1">
        <w:r w:rsidR="00042016" w:rsidRPr="00E04712">
          <w:rPr>
            <w:rStyle w:val="Lienhypertexte"/>
          </w:rPr>
          <w:t>https://www.ecologie.gouv.fr/sites/default/files/Guide_politique_achat_public_zero_deforestation.pdf</w:t>
        </w:r>
      </w:hyperlink>
    </w:p>
    <w:p w14:paraId="024C3E61" w14:textId="2A044260" w:rsidR="00042016" w:rsidRDefault="00042016">
      <w:pPr>
        <w:pStyle w:val="v"/>
        <w:widowControl w:val="0"/>
        <w:numPr>
          <w:ilvl w:val="12"/>
          <w:numId w:val="0"/>
        </w:numPr>
        <w:spacing w:before="120"/>
        <w:ind w:left="561"/>
        <w:rPr>
          <w:rStyle w:val="Lienhypertexte"/>
          <w:rFonts w:asciiTheme="minorHAnsi" w:eastAsia="Times" w:hAnsiTheme="minorHAnsi"/>
          <w:sz w:val="20"/>
          <w:szCs w:val="22"/>
        </w:rPr>
      </w:pPr>
    </w:p>
    <w:p w14:paraId="00731633" w14:textId="2A034E2A" w:rsidR="007F0A62" w:rsidRDefault="007F0A62">
      <w:pPr>
        <w:pStyle w:val="v"/>
        <w:widowControl w:val="0"/>
        <w:numPr>
          <w:ilvl w:val="12"/>
          <w:numId w:val="0"/>
        </w:numPr>
        <w:spacing w:before="120"/>
        <w:ind w:left="561"/>
        <w:rPr>
          <w:rStyle w:val="Lienhypertexte"/>
          <w:rFonts w:asciiTheme="minorHAnsi" w:eastAsia="Times" w:hAnsiTheme="minorHAnsi"/>
          <w:sz w:val="20"/>
          <w:szCs w:val="22"/>
        </w:rPr>
      </w:pPr>
    </w:p>
    <w:p w14:paraId="5BDA6E5C" w14:textId="77777777" w:rsidR="007F0A62" w:rsidRDefault="007F0A62">
      <w:pPr>
        <w:pStyle w:val="v"/>
        <w:widowControl w:val="0"/>
        <w:numPr>
          <w:ilvl w:val="12"/>
          <w:numId w:val="0"/>
        </w:numPr>
        <w:spacing w:before="120"/>
        <w:ind w:left="561"/>
        <w:rPr>
          <w:rStyle w:val="Lienhypertexte"/>
          <w:rFonts w:asciiTheme="minorHAnsi" w:eastAsia="Times" w:hAnsiTheme="minorHAnsi"/>
          <w:sz w:val="20"/>
          <w:szCs w:val="22"/>
        </w:rPr>
      </w:pPr>
    </w:p>
    <w:p w14:paraId="031FC335" w14:textId="786B71C5" w:rsidR="00C147D4" w:rsidRPr="00C147D4" w:rsidRDefault="00C147D4" w:rsidP="00C16328">
      <w:pPr>
        <w:pStyle w:val="v"/>
        <w:widowControl w:val="0"/>
        <w:numPr>
          <w:ilvl w:val="0"/>
          <w:numId w:val="6"/>
        </w:numPr>
        <w:tabs>
          <w:tab w:val="left" w:pos="1276"/>
        </w:tabs>
        <w:spacing w:before="600" w:after="240"/>
        <w:ind w:left="357" w:hanging="357"/>
        <w:outlineLvl w:val="0"/>
        <w:rPr>
          <w:rFonts w:asciiTheme="minorHAnsi" w:hAnsiTheme="minorHAnsi" w:cstheme="minorHAnsi"/>
          <w:szCs w:val="22"/>
        </w:rPr>
      </w:pPr>
      <w:r w:rsidRPr="005F77D9">
        <w:rPr>
          <w:rFonts w:asciiTheme="minorHAnsi" w:hAnsiTheme="minorHAnsi"/>
          <w:b/>
          <w:caps/>
          <w:sz w:val="24"/>
          <w:u w:val="single"/>
        </w:rPr>
        <w:lastRenderedPageBreak/>
        <w:t>Clause environnementale ou sociale</w:t>
      </w:r>
    </w:p>
    <w:p w14:paraId="7490876A" w14:textId="00F42497"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environnementale dans le cadre de l’exécution de prestations de services : </w:t>
      </w:r>
    </w:p>
    <w:p w14:paraId="67A7F26E"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le cadre du présent marché, le titulaire s’engage à réduire l’empreinte environnementale liée à l’exécution de ses prestations de services, en tenant compte des réalités locales et des capacités technologiques disponibles.</w:t>
      </w:r>
    </w:p>
    <w:p w14:paraId="310C5FB8"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ce titre, il devra mettre en œuvre les actions suivantes, dans la mesure du possible :</w:t>
      </w:r>
    </w:p>
    <w:p w14:paraId="42C0F60D" w14:textId="55C16E99"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utilisation raisonnée d’outils numériques favorisant la sobriété énergétique (ex. : logiciels peu consommateurs de ressources, serveurs mutualisés, plateformes légères) ;</w:t>
      </w:r>
    </w:p>
    <w:p w14:paraId="7FAC3340" w14:textId="78BCC25D"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réduction de l’usage du papier, notamment par le recours aux échanges numériques, la dématérialisation des livrables, et l’impression en recto-verso ou en noir et blanc si nécessaire ;</w:t>
      </w:r>
    </w:p>
    <w:p w14:paraId="0C3718FC" w14:textId="7C79615E" w:rsidR="00C147D4" w:rsidRPr="00C147D4" w:rsidRDefault="00C147D4" w:rsidP="00AD4EB1">
      <w:pPr>
        <w:pStyle w:val="v"/>
        <w:widowControl w:val="0"/>
        <w:numPr>
          <w:ilvl w:val="0"/>
          <w:numId w:val="29"/>
        </w:numPr>
        <w:spacing w:before="120"/>
        <w:rPr>
          <w:rFonts w:asciiTheme="minorHAnsi" w:hAnsiTheme="minorHAnsi" w:cstheme="minorHAnsi"/>
          <w:szCs w:val="22"/>
        </w:rPr>
      </w:pPr>
      <w:r w:rsidRPr="00C147D4">
        <w:rPr>
          <w:rFonts w:asciiTheme="minorHAnsi" w:hAnsiTheme="minorHAnsi" w:cstheme="minorHAnsi"/>
          <w:szCs w:val="22"/>
        </w:rPr>
        <w:t>sensibilisation des équipes (salariés, consultants, prestataires locaux) aux écogestes et aux bonnes pratiques environnementales dans la réalisation des prestations intellectuelles, de formation, d’audit ou de conseil.</w:t>
      </w:r>
    </w:p>
    <w:p w14:paraId="38C6436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2914A7AD"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titulaire veillera à adapter ces actions aux conditions locales (accès au numérique, infrastructures disponibles) et à intégrer la logique de développement durable dans ses méthodes de travail.</w:t>
      </w:r>
    </w:p>
    <w:p w14:paraId="187168D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l’issue du marché, un bilan environnemental simplifié devra être transmis à l’acheteur. Ce document précisera les actions concrètes mises en œuvre, les outils ou méthodes utilisés, ainsi que les éventuelles limites rencontrées.</w:t>
      </w:r>
    </w:p>
    <w:p w14:paraId="2B93BFE9" w14:textId="598BE36E" w:rsidR="00862F30" w:rsidRPr="00C147D4" w:rsidRDefault="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35B0F0F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p>
    <w:p w14:paraId="50259035" w14:textId="18FAEB94" w:rsidR="00C147D4" w:rsidRPr="005F77D9" w:rsidRDefault="00C147D4" w:rsidP="005F77D9">
      <w:pPr>
        <w:pStyle w:val="Titre2"/>
        <w:spacing w:before="120" w:after="60"/>
        <w:jc w:val="both"/>
        <w:rPr>
          <w:rFonts w:asciiTheme="minorHAnsi" w:hAnsiTheme="minorHAnsi" w:cstheme="minorHAnsi"/>
          <w:sz w:val="22"/>
          <w:szCs w:val="22"/>
        </w:rPr>
      </w:pPr>
      <w:r w:rsidRPr="005F77D9">
        <w:rPr>
          <w:rFonts w:asciiTheme="minorHAnsi" w:hAnsiTheme="minorHAnsi" w:cstheme="minorHAnsi"/>
          <w:sz w:val="22"/>
          <w:szCs w:val="22"/>
        </w:rPr>
        <w:t xml:space="preserve">Clause sociale visant soit la promotion de l’égalité hommes-femmes et/ou valorisation de l’emploi des jeunes  : </w:t>
      </w:r>
    </w:p>
    <w:p w14:paraId="4C1A1BEB"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Dans la mesure du possible, le titulaire s’engage à promouvoir :</w:t>
      </w:r>
    </w:p>
    <w:p w14:paraId="20ADD7F8" w14:textId="77777777" w:rsidR="00C147D4" w:rsidRPr="00C147D4" w:rsidRDefault="00C147D4" w:rsidP="00AD4EB1">
      <w:pPr>
        <w:pStyle w:val="v"/>
        <w:widowControl w:val="0"/>
        <w:numPr>
          <w:ilvl w:val="0"/>
          <w:numId w:val="30"/>
        </w:numPr>
        <w:spacing w:before="120"/>
        <w:rPr>
          <w:rFonts w:asciiTheme="minorHAnsi" w:hAnsiTheme="minorHAnsi" w:cstheme="minorHAnsi"/>
          <w:szCs w:val="22"/>
        </w:rPr>
      </w:pPr>
      <w:r w:rsidRPr="00C147D4">
        <w:rPr>
          <w:rFonts w:asciiTheme="minorHAnsi" w:hAnsiTheme="minorHAnsi" w:cstheme="minorHAnsi"/>
          <w:szCs w:val="22"/>
        </w:rPr>
        <w:t xml:space="preserve">l’égalité professionnelle femmes/hommes </w:t>
      </w:r>
    </w:p>
    <w:p w14:paraId="48431784" w14:textId="77777777" w:rsidR="00C147D4" w:rsidRPr="00C147D4" w:rsidRDefault="00C147D4" w:rsidP="00AD4EB1">
      <w:pPr>
        <w:pStyle w:val="v"/>
        <w:widowControl w:val="0"/>
        <w:numPr>
          <w:ilvl w:val="0"/>
          <w:numId w:val="30"/>
        </w:numPr>
        <w:spacing w:before="120"/>
        <w:rPr>
          <w:rFonts w:asciiTheme="minorHAnsi" w:hAnsiTheme="minorHAnsi" w:cstheme="minorHAnsi"/>
          <w:szCs w:val="22"/>
        </w:rPr>
      </w:pPr>
      <w:r w:rsidRPr="00C147D4">
        <w:rPr>
          <w:rFonts w:asciiTheme="minorHAnsi" w:hAnsiTheme="minorHAnsi" w:cstheme="minorHAnsi"/>
          <w:szCs w:val="22"/>
        </w:rPr>
        <w:t>ou à accueillir au minimum un jeune (moins de 26 ans) en stage ou en alternance pendant l’exécution du marché pour une durée minimale adaptée aux réalités locales (ex : 4 semaines).Dans tous les cas, il veillera à éviter tout stéréotype ou pratique discriminatoire au sein de l’équipe affectée au marché.</w:t>
      </w:r>
    </w:p>
    <w:p w14:paraId="50E9F54C"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À la fin du marché, le titulaire devra fournir une attestation simplifiée retraçant les actions sociales effectivement mises en œuvre, telles que l’accueil d’un jeune en stage ou les actions menées en faveur de l’égalité professionnelle.</w:t>
      </w:r>
    </w:p>
    <w:p w14:paraId="76885511" w14:textId="78A10F61" w:rsidR="00C147D4" w:rsidRPr="00C147D4" w:rsidRDefault="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non-respect de cette obligation pourra donner lieu à des pénalités contractuelles, voire à une résiliation du marché selon les conditions prévues dans les documents contractuels.</w:t>
      </w:r>
    </w:p>
    <w:p w14:paraId="673470F9"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lastRenderedPageBreak/>
        <w:t>Le titulaire s’engage à coopérer avec les acteurs institutionnels, les partenaires de mise en œuvre du projet et les dispositifs locaux d’accompagnement pour identifier les publics cibles et organiser les actions d’insertion.</w:t>
      </w:r>
    </w:p>
    <w:p w14:paraId="61DEEDC7" w14:textId="77777777" w:rsidR="00C147D4" w:rsidRPr="00C147D4" w:rsidRDefault="00C147D4" w:rsidP="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Un rapport détaillant les actions entreprises, les profils des bénéficiaires, les résultats obtenus et les éventuelles difficultés rencontrées devra être fourni à l’acheteur à la fin de l’exécution du marché, ou à des échéances intermédiaires si demandé.</w:t>
      </w:r>
    </w:p>
    <w:p w14:paraId="1AD84659" w14:textId="1ACEFDA7" w:rsidR="00C147D4" w:rsidRPr="00A86E43" w:rsidRDefault="00C147D4">
      <w:pPr>
        <w:pStyle w:val="v"/>
        <w:widowControl w:val="0"/>
        <w:numPr>
          <w:ilvl w:val="12"/>
          <w:numId w:val="0"/>
        </w:numPr>
        <w:spacing w:before="120"/>
        <w:ind w:left="561"/>
        <w:rPr>
          <w:rFonts w:asciiTheme="minorHAnsi" w:hAnsiTheme="minorHAnsi" w:cstheme="minorHAnsi"/>
          <w:szCs w:val="22"/>
        </w:rPr>
      </w:pPr>
      <w:r w:rsidRPr="00C147D4">
        <w:rPr>
          <w:rFonts w:asciiTheme="minorHAnsi" w:hAnsiTheme="minorHAnsi" w:cstheme="minorHAnsi"/>
          <w:szCs w:val="22"/>
        </w:rPr>
        <w:t>Le non-respect de cette obligation pourra donner lieu à des pénalités contractuelles, voire à une résiliation du marché selon les conditions prévues dans les documents contractuels</w:t>
      </w:r>
      <w:r w:rsidR="00612833">
        <w:rPr>
          <w:rFonts w:asciiTheme="minorHAnsi" w:hAnsiTheme="minorHAnsi" w:cstheme="minorHAnsi"/>
          <w:szCs w:val="22"/>
        </w:rPr>
        <w:t xml:space="preserve">. </w:t>
      </w:r>
    </w:p>
    <w:p w14:paraId="425FC4FF" w14:textId="77777777" w:rsidR="009766DB" w:rsidRPr="00A86E43" w:rsidRDefault="009766DB"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126922003"/>
      <w:r w:rsidRPr="00A86E43">
        <w:rPr>
          <w:rFonts w:asciiTheme="minorHAnsi" w:hAnsiTheme="minorHAnsi"/>
          <w:b/>
          <w:caps/>
          <w:sz w:val="24"/>
          <w:u w:val="single"/>
        </w:rPr>
        <w:t>Clause de réexamen</w:t>
      </w:r>
      <w:bookmarkEnd w:id="56"/>
    </w:p>
    <w:p w14:paraId="6F15382F" w14:textId="77777777" w:rsidR="009766DB" w:rsidRPr="00A86E43" w:rsidRDefault="009766DB" w:rsidP="00345AEE">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00CE73DB"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1C196334" w14:textId="77777777" w:rsidR="009766DB" w:rsidRPr="00A86E43" w:rsidRDefault="009766DB" w:rsidP="00AD4EB1">
      <w:pPr>
        <w:pStyle w:val="u"/>
        <w:widowControl w:val="0"/>
        <w:numPr>
          <w:ilvl w:val="0"/>
          <w:numId w:val="17"/>
        </w:numPr>
        <w:spacing w:before="120"/>
        <w:rPr>
          <w:rFonts w:asciiTheme="minorHAnsi" w:hAnsiTheme="minorHAnsi" w:cs="Arial"/>
          <w:szCs w:val="22"/>
          <w:highlight w:val="yellow"/>
        </w:rPr>
      </w:pPr>
      <w:r w:rsidRPr="00A86E43">
        <w:rPr>
          <w:rFonts w:asciiTheme="minorHAnsi" w:hAnsiTheme="minorHAnsi" w:cs="Arial"/>
          <w:szCs w:val="22"/>
          <w:highlight w:val="yellow"/>
        </w:rPr>
        <w:t xml:space="preserve">[Exemple 1 : La substitution d’un nouveau bordereau des prix en cas de suppression, de modifications ou d’ajouts de références du bordereau des prix initial sous réserve de l’acceptation par </w:t>
      </w:r>
      <w:r w:rsidR="000F3797" w:rsidRPr="00CE73DB">
        <w:rPr>
          <w:rFonts w:asciiTheme="minorHAnsi" w:hAnsiTheme="minorHAnsi" w:cs="Arial"/>
          <w:smallCaps/>
          <w:szCs w:val="22"/>
        </w:rPr>
        <w:t>Expertise France</w:t>
      </w:r>
      <w:r w:rsidRPr="00A86E43">
        <w:rPr>
          <w:rFonts w:asciiTheme="minorHAnsi" w:hAnsiTheme="minorHAnsi" w:cs="Arial"/>
          <w:szCs w:val="22"/>
          <w:highlight w:val="yellow"/>
        </w:rPr>
        <w:t>;</w:t>
      </w:r>
    </w:p>
    <w:p w14:paraId="14FF8CBF" w14:textId="77777777" w:rsidR="009766DB" w:rsidRPr="0089576F" w:rsidRDefault="009766DB" w:rsidP="00AD4EB1">
      <w:pPr>
        <w:pStyle w:val="u"/>
        <w:widowControl w:val="0"/>
        <w:numPr>
          <w:ilvl w:val="0"/>
          <w:numId w:val="17"/>
        </w:numPr>
        <w:spacing w:before="120"/>
        <w:rPr>
          <w:rFonts w:asciiTheme="minorHAnsi" w:hAnsiTheme="minorHAnsi" w:cs="Arial"/>
          <w:szCs w:val="22"/>
        </w:rPr>
      </w:pPr>
      <w:r w:rsidRPr="00A86E43">
        <w:rPr>
          <w:rFonts w:asciiTheme="minorHAnsi" w:hAnsiTheme="minorHAnsi" w:cs="Arial"/>
          <w:szCs w:val="22"/>
          <w:highlight w:val="yellow"/>
        </w:rPr>
        <w:t>Exemple 2 : La mise à jour d’éléments techniques (précisions sur les livrables, définition techniques fabricants, fiches techniques matériels, évolution des notices…)].</w:t>
      </w:r>
    </w:p>
    <w:p w14:paraId="793DDC2C" w14:textId="06FDBF18" w:rsidR="00612833" w:rsidRDefault="009766DB" w:rsidP="007F0A62">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00100109" w:rsidRPr="003A0706">
        <w:rPr>
          <w:rFonts w:asciiTheme="minorHAnsi" w:hAnsiTheme="minorHAnsi" w:cs="Arial"/>
          <w:smallCaps/>
          <w:szCs w:val="22"/>
        </w:rPr>
        <w:t>Contractant</w:t>
      </w:r>
      <w:r w:rsidRPr="00A86E43">
        <w:rPr>
          <w:rFonts w:asciiTheme="minorHAnsi" w:hAnsiTheme="minorHAnsi" w:cs="Arial"/>
          <w:szCs w:val="22"/>
        </w:rPr>
        <w:t xml:space="preserve"> : [par simple échange de courrier </w:t>
      </w:r>
      <w:r w:rsidRPr="00A86E43">
        <w:rPr>
          <w:rFonts w:asciiTheme="minorHAnsi" w:hAnsiTheme="minorHAnsi" w:cs="Arial"/>
          <w:i/>
          <w:szCs w:val="22"/>
        </w:rPr>
        <w:t>via</w:t>
      </w:r>
      <w:r w:rsidRPr="00A86E43">
        <w:rPr>
          <w:rFonts w:asciiTheme="minorHAnsi" w:hAnsiTheme="minorHAnsi" w:cs="Arial"/>
          <w:szCs w:val="22"/>
        </w:rPr>
        <w:t xml:space="preserve"> la plateforme sécurisée PLACE, où par t</w:t>
      </w:r>
      <w:r w:rsidR="00100109">
        <w:rPr>
          <w:rFonts w:asciiTheme="minorHAnsi" w:hAnsiTheme="minorHAnsi" w:cs="Arial"/>
          <w:szCs w:val="22"/>
        </w:rPr>
        <w:t xml:space="preserve">out moyen défini par </w:t>
      </w:r>
      <w:r w:rsidR="000F3797" w:rsidRPr="00CE73DB">
        <w:rPr>
          <w:rFonts w:asciiTheme="minorHAnsi" w:hAnsiTheme="minorHAnsi" w:cs="Arial"/>
          <w:smallCaps/>
          <w:szCs w:val="22"/>
        </w:rPr>
        <w:t>Expertise France</w:t>
      </w:r>
      <w:r w:rsidRPr="00A86E43">
        <w:rPr>
          <w:rFonts w:asciiTheme="minorHAnsi" w:hAnsiTheme="minorHAnsi" w:cs="Arial"/>
          <w:szCs w:val="22"/>
        </w:rPr>
        <w:t xml:space="preserve"> et permettant de garantir la traçabilité des échanges] [par la conclusion d’un avenant].</w:t>
      </w:r>
    </w:p>
    <w:p w14:paraId="39012791" w14:textId="77777777" w:rsidR="00C64382" w:rsidRPr="00A86E43" w:rsidRDefault="00C64382"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7"/>
      <w:bookmarkEnd w:id="58"/>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9"/>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0"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0"/>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1"/>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D4EB1">
      <w:pPr>
        <w:pStyle w:val="v"/>
        <w:widowControl w:val="0"/>
        <w:numPr>
          <w:ilvl w:val="0"/>
          <w:numId w:val="6"/>
        </w:numPr>
        <w:spacing w:before="600" w:after="240"/>
        <w:ind w:left="357" w:hanging="357"/>
        <w:outlineLvl w:val="0"/>
        <w:rPr>
          <w:rFonts w:asciiTheme="minorHAnsi" w:hAnsiTheme="minorHAnsi"/>
          <w:b/>
          <w:caps/>
          <w:sz w:val="24"/>
          <w:u w:val="single"/>
        </w:rPr>
      </w:pPr>
      <w:bookmarkStart w:id="62" w:name="_Toc126922008"/>
      <w:r w:rsidRPr="00A86E43">
        <w:rPr>
          <w:rFonts w:asciiTheme="minorHAnsi" w:hAnsiTheme="minorHAnsi"/>
          <w:b/>
          <w:caps/>
          <w:sz w:val="24"/>
          <w:u w:val="single"/>
        </w:rPr>
        <w:lastRenderedPageBreak/>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2"/>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3" w:name="_Toc126922009"/>
      <w:bookmarkStart w:id="64" w:name="_Toc392669651"/>
      <w:r w:rsidRPr="00A86E43">
        <w:rPr>
          <w:rFonts w:asciiTheme="minorHAnsi" w:hAnsiTheme="minorHAnsi"/>
          <w:sz w:val="22"/>
          <w:szCs w:val="22"/>
        </w:rPr>
        <w:t>Définitions</w:t>
      </w:r>
      <w:bookmarkEnd w:id="63"/>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D4EB1">
      <w:pPr>
        <w:pStyle w:val="Paragraphedeliste"/>
        <w:numPr>
          <w:ilvl w:val="0"/>
          <w:numId w:val="14"/>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5" w:name="_Toc126922010"/>
      <w:r w:rsidRPr="00A86E43">
        <w:rPr>
          <w:rFonts w:asciiTheme="minorHAnsi" w:hAnsiTheme="minorHAnsi"/>
          <w:sz w:val="22"/>
          <w:szCs w:val="22"/>
        </w:rPr>
        <w:t>Propriété des résultats</w:t>
      </w:r>
      <w:bookmarkEnd w:id="65"/>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6" w:name="_Toc126922011"/>
      <w:r w:rsidRPr="00A86E43">
        <w:rPr>
          <w:rFonts w:asciiTheme="minorHAnsi" w:hAnsiTheme="minorHAnsi"/>
          <w:sz w:val="22"/>
          <w:szCs w:val="22"/>
        </w:rPr>
        <w:t>Exploitation des résultats</w:t>
      </w:r>
      <w:bookmarkEnd w:id="66"/>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D4EB1">
      <w:pPr>
        <w:pStyle w:val="Paragraphedeliste"/>
        <w:numPr>
          <w:ilvl w:val="0"/>
          <w:numId w:val="1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D4EB1">
      <w:pPr>
        <w:pStyle w:val="Paragraphedeliste"/>
        <w:numPr>
          <w:ilvl w:val="0"/>
          <w:numId w:val="13"/>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traduction en plusieurs langues</w:t>
      </w:r>
    </w:p>
    <w:p w14:paraId="54C0A996" w14:textId="77777777" w:rsidR="00F42E94" w:rsidRPr="00A86E43" w:rsidRDefault="00F42E94" w:rsidP="00AD4EB1">
      <w:pPr>
        <w:pStyle w:val="Paragraphedeliste"/>
        <w:numPr>
          <w:ilvl w:val="1"/>
          <w:numId w:val="12"/>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7"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7"/>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8" w:name="_Toc126922013"/>
      <w:r w:rsidRPr="00A86E43">
        <w:rPr>
          <w:rFonts w:asciiTheme="minorHAnsi" w:hAnsiTheme="minorHAnsi"/>
          <w:sz w:val="22"/>
          <w:szCs w:val="22"/>
        </w:rPr>
        <w:t>Garanties</w:t>
      </w:r>
      <w:bookmarkEnd w:id="68"/>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9" w:name="_Toc126922014"/>
      <w:r w:rsidRPr="00A86E43">
        <w:rPr>
          <w:rFonts w:asciiTheme="minorHAnsi" w:hAnsiTheme="minorHAnsi"/>
          <w:sz w:val="22"/>
          <w:szCs w:val="22"/>
        </w:rPr>
        <w:t>Droits à l’image</w:t>
      </w:r>
      <w:bookmarkEnd w:id="69"/>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126922015"/>
      <w:bookmarkEnd w:id="64"/>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0"/>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1" w:name="_Toc126922016"/>
      <w:r w:rsidRPr="00A86E43">
        <w:rPr>
          <w:rFonts w:asciiTheme="minorHAnsi" w:hAnsiTheme="minorHAnsi" w:cstheme="minorHAnsi"/>
          <w:sz w:val="22"/>
          <w:szCs w:val="22"/>
        </w:rPr>
        <w:t>Modalités générales de résiliation</w:t>
      </w:r>
      <w:bookmarkEnd w:id="71"/>
    </w:p>
    <w:p w14:paraId="1D7F1F4E" w14:textId="00625E23" w:rsidR="0000635E" w:rsidRDefault="0000635E" w:rsidP="00A1761D">
      <w:pPr>
        <w:spacing w:line="240" w:lineRule="auto"/>
        <w:ind w:left="567"/>
        <w:jc w:val="both"/>
        <w:rPr>
          <w:rFonts w:asciiTheme="minorHAnsi" w:hAnsiTheme="minorHAnsi" w:cstheme="minorHAnsi"/>
          <w:sz w:val="22"/>
          <w:szCs w:val="22"/>
        </w:rPr>
      </w:pPr>
      <w:r w:rsidRPr="00244369">
        <w:rPr>
          <w:rFonts w:asciiTheme="minorHAnsi" w:hAnsiTheme="minorHAnsi" w:cstheme="minorHAnsi"/>
          <w:sz w:val="22"/>
          <w:szCs w:val="22"/>
          <w:highlight w:val="yellow"/>
        </w:rPr>
        <w:t xml:space="preserve">Le présent </w:t>
      </w:r>
      <w:r w:rsidRPr="00244369">
        <w:rPr>
          <w:rFonts w:asciiTheme="minorHAnsi" w:hAnsiTheme="minorHAnsi" w:cstheme="minorHAnsi"/>
          <w:smallCaps/>
          <w:sz w:val="22"/>
          <w:szCs w:val="22"/>
          <w:highlight w:val="yellow"/>
        </w:rPr>
        <w:t>contrat</w:t>
      </w:r>
      <w:r w:rsidRPr="00244369">
        <w:rPr>
          <w:rFonts w:asciiTheme="minorHAnsi" w:hAnsiTheme="minorHAnsi" w:cstheme="minorHAnsi"/>
          <w:sz w:val="22"/>
          <w:szCs w:val="22"/>
          <w:highlight w:val="yellow"/>
        </w:rPr>
        <w:t xml:space="preserve"> est soumis aux clauses de résiliation telle que défini</w:t>
      </w:r>
      <w:r w:rsidR="00884FDC" w:rsidRPr="00244369">
        <w:rPr>
          <w:rFonts w:asciiTheme="minorHAnsi" w:hAnsiTheme="minorHAnsi" w:cstheme="minorHAnsi"/>
          <w:sz w:val="22"/>
          <w:szCs w:val="22"/>
          <w:highlight w:val="yellow"/>
        </w:rPr>
        <w:t>es aux articles 29 à 36 du CCAG</w:t>
      </w:r>
      <w:r w:rsidR="00B813FE" w:rsidRPr="00244369">
        <w:rPr>
          <w:rFonts w:asciiTheme="minorHAnsi" w:hAnsiTheme="minorHAnsi" w:cstheme="minorHAnsi"/>
          <w:sz w:val="22"/>
          <w:szCs w:val="22"/>
          <w:highlight w:val="yellow"/>
        </w:rPr>
        <w:t xml:space="preserve"> FCS/TIC/PI</w:t>
      </w:r>
      <w:r w:rsidRPr="00244369">
        <w:rPr>
          <w:rFonts w:asciiTheme="minorHAnsi" w:hAnsiTheme="minorHAnsi" w:cstheme="minorHAnsi"/>
          <w:sz w:val="22"/>
          <w:szCs w:val="22"/>
          <w:highlight w:val="yellow"/>
        </w:rPr>
        <w:t>.</w:t>
      </w:r>
    </w:p>
    <w:p w14:paraId="58C218A4" w14:textId="0294EF46" w:rsidR="00704355" w:rsidRDefault="00704355" w:rsidP="00A1761D">
      <w:pPr>
        <w:spacing w:line="240" w:lineRule="auto"/>
        <w:ind w:left="567"/>
        <w:jc w:val="both"/>
        <w:rPr>
          <w:rFonts w:asciiTheme="minorHAnsi" w:hAnsiTheme="minorHAnsi" w:cstheme="minorHAnsi"/>
          <w:sz w:val="22"/>
          <w:szCs w:val="22"/>
        </w:rPr>
      </w:pPr>
    </w:p>
    <w:p w14:paraId="26AC07CE" w14:textId="6DA4F586" w:rsidR="00704355" w:rsidRPr="00A86E43" w:rsidRDefault="00912BFE" w:rsidP="00A1761D">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w:t>
      </w:r>
      <w:r w:rsidR="000C75D3">
        <w:rPr>
          <w:rFonts w:asciiTheme="minorHAnsi" w:hAnsiTheme="minorHAnsi" w:cstheme="minorHAnsi"/>
          <w:sz w:val="22"/>
          <w:szCs w:val="22"/>
          <w:highlight w:val="yellow"/>
        </w:rPr>
        <w:t>42</w:t>
      </w:r>
      <w:r w:rsidR="000C75D3" w:rsidRPr="000C75D3">
        <w:rPr>
          <w:rFonts w:asciiTheme="minorHAnsi" w:hAnsiTheme="minorHAnsi" w:cstheme="minorHAnsi"/>
          <w:sz w:val="22"/>
          <w:szCs w:val="22"/>
          <w:highlight w:val="yellow"/>
        </w:rPr>
        <w:t xml:space="preserve"> du CCAG FCS</w:t>
      </w:r>
      <w:r w:rsidR="00612833">
        <w:rPr>
          <w:rFonts w:asciiTheme="minorHAnsi" w:hAnsiTheme="minorHAnsi" w:cstheme="minorHAnsi"/>
          <w:sz w:val="22"/>
          <w:szCs w:val="22"/>
        </w:rPr>
        <w:t xml:space="preserve">, </w:t>
      </w:r>
      <w:r>
        <w:rPr>
          <w:rFonts w:asciiTheme="minorHAnsi" w:hAnsiTheme="minorHAnsi" w:cstheme="minorHAnsi"/>
          <w:sz w:val="22"/>
          <w:szCs w:val="22"/>
        </w:rPr>
        <w:t xml:space="preserve">la résiliation pour motif d’intérêt générale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126922017"/>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2"/>
    </w:p>
    <w:p w14:paraId="3D72B336" w14:textId="77777777" w:rsidR="00E106A4"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cas d’indisponibilité d’un expert désigné, le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doit</w:t>
      </w:r>
      <w:r w:rsidR="00EA640A" w:rsidRPr="00A86E43">
        <w:rPr>
          <w:rFonts w:asciiTheme="minorHAnsi" w:hAnsiTheme="minorHAnsi" w:cstheme="minorHAnsi"/>
          <w:sz w:val="22"/>
          <w:szCs w:val="22"/>
        </w:rPr>
        <w:t xml:space="preserve"> en </w:t>
      </w:r>
      <w:r w:rsidRPr="00A86E43">
        <w:rPr>
          <w:rFonts w:asciiTheme="minorHAnsi" w:hAnsiTheme="minorHAnsi" w:cstheme="minorHAnsi"/>
          <w:sz w:val="22"/>
          <w:szCs w:val="22"/>
        </w:rPr>
        <w:t xml:space="preserve">informer </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sous 3 jours et proposer sous 14 jours au plus tard, le CV d’un expert remplaçant de compétence au moins </w:t>
      </w:r>
      <w:r w:rsidRPr="00A86E43">
        <w:rPr>
          <w:rFonts w:asciiTheme="minorHAnsi" w:hAnsiTheme="minorHAnsi" w:cstheme="minorHAnsi"/>
          <w:sz w:val="22"/>
          <w:szCs w:val="22"/>
        </w:rPr>
        <w:lastRenderedPageBreak/>
        <w:t xml:space="preserve">égale. Si ces conditions de remplacement ne sont pas respectées,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Pr="00A86E43">
        <w:rPr>
          <w:rFonts w:asciiTheme="minorHAnsi" w:hAnsiTheme="minorHAnsi" w:cstheme="minorHAnsi"/>
          <w:sz w:val="22"/>
          <w:szCs w:val="22"/>
        </w:rPr>
        <w:t xml:space="preserve">pourra résilier le contrat pour faute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74520365" w14:textId="77777777" w:rsidR="00B37A44" w:rsidRPr="00A86E43" w:rsidRDefault="00B37A44" w:rsidP="00A1761D">
      <w:pPr>
        <w:spacing w:line="240" w:lineRule="auto"/>
        <w:ind w:left="567"/>
        <w:jc w:val="both"/>
        <w:rPr>
          <w:rFonts w:asciiTheme="minorHAnsi" w:hAnsiTheme="minorHAnsi" w:cstheme="minorHAnsi"/>
          <w:sz w:val="22"/>
          <w:szCs w:val="22"/>
        </w:rPr>
      </w:pPr>
    </w:p>
    <w:p w14:paraId="09591F4C" w14:textId="77777777" w:rsidR="0057211A" w:rsidRPr="00A86E43" w:rsidRDefault="00E106A4"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En toute hypothèse, si un expert désigné reste indisponible sur une durée cumulée de XX semaines sans trouver de remplaçant satisfaisant,</w:t>
      </w:r>
      <w:r w:rsidR="0000635E" w:rsidRPr="00A86E43">
        <w:rPr>
          <w:rFonts w:asciiTheme="minorHAnsi" w:hAnsiTheme="minorHAnsi" w:cstheme="minorHAnsi"/>
          <w:sz w:val="22"/>
          <w:szCs w:val="22"/>
        </w:rPr>
        <w:t xml:space="preserve"> </w:t>
      </w:r>
      <w:r w:rsidR="00CE73DB" w:rsidRPr="00CE73DB">
        <w:rPr>
          <w:rFonts w:asciiTheme="minorHAnsi" w:hAnsiTheme="minorHAnsi" w:cstheme="minorHAnsi"/>
          <w:smallCaps/>
          <w:sz w:val="22"/>
          <w:szCs w:val="22"/>
        </w:rPr>
        <w:t>Expertise France</w:t>
      </w:r>
      <w:r w:rsidR="00836485" w:rsidRPr="00A86E43">
        <w:rPr>
          <w:rFonts w:asciiTheme="minorHAnsi" w:hAnsiTheme="minorHAnsi" w:cstheme="minorHAnsi"/>
          <w:smallCaps/>
          <w:sz w:val="22"/>
          <w:szCs w:val="22"/>
        </w:rPr>
        <w:t xml:space="preserve"> </w:t>
      </w:r>
      <w:r w:rsidR="0000635E" w:rsidRPr="00A86E43">
        <w:rPr>
          <w:rFonts w:asciiTheme="minorHAnsi" w:hAnsiTheme="minorHAnsi" w:cstheme="minorHAnsi"/>
          <w:sz w:val="22"/>
          <w:szCs w:val="22"/>
        </w:rPr>
        <w:t xml:space="preserve">pourra résilier de plein droit le </w:t>
      </w:r>
      <w:r w:rsidR="0000635E" w:rsidRPr="00A86E43">
        <w:rPr>
          <w:rFonts w:asciiTheme="minorHAnsi" w:hAnsiTheme="minorHAnsi" w:cstheme="minorHAnsi"/>
          <w:smallCaps/>
          <w:sz w:val="22"/>
          <w:szCs w:val="22"/>
        </w:rPr>
        <w:t>contrat</w:t>
      </w:r>
      <w:r w:rsidR="0000635E" w:rsidRPr="00A86E43">
        <w:rPr>
          <w:rFonts w:asciiTheme="minorHAnsi" w:hAnsiTheme="minorHAnsi" w:cstheme="minorHAnsi"/>
          <w:sz w:val="22"/>
          <w:szCs w:val="22"/>
        </w:rPr>
        <w:t>.</w:t>
      </w:r>
    </w:p>
    <w:p w14:paraId="3B1265C6" w14:textId="77777777" w:rsidR="00C6688F" w:rsidRPr="00A86E43" w:rsidRDefault="00C3644B"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La résiliation en cas d’indisponibilité d</w:t>
      </w:r>
      <w:r w:rsidR="0057211A" w:rsidRPr="00A86E43">
        <w:rPr>
          <w:rFonts w:asciiTheme="minorHAnsi" w:hAnsiTheme="minorHAnsi" w:cstheme="minorHAnsi"/>
          <w:sz w:val="22"/>
          <w:szCs w:val="22"/>
        </w:rPr>
        <w:t xml:space="preserve">’un </w:t>
      </w:r>
      <w:r w:rsidRPr="00A86E43">
        <w:rPr>
          <w:rFonts w:asciiTheme="minorHAnsi" w:hAnsiTheme="minorHAnsi" w:cstheme="minorHAnsi"/>
          <w:sz w:val="22"/>
          <w:szCs w:val="22"/>
        </w:rPr>
        <w:t xml:space="preserve">expert désigné n’ouvrira droit à aucune sorte d’indemnité au profit du </w:t>
      </w:r>
      <w:r w:rsidR="00100109"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73" w:name="_Toc126922018"/>
      <w:r w:rsidRPr="00A86E43">
        <w:rPr>
          <w:rFonts w:asciiTheme="minorHAnsi" w:hAnsiTheme="minorHAnsi" w:cstheme="minorHAnsi"/>
          <w:sz w:val="22"/>
          <w:szCs w:val="22"/>
        </w:rPr>
        <w:t>Procédure</w:t>
      </w:r>
      <w:bookmarkEnd w:id="73"/>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4" w:name="_Toc126922019"/>
      <w:r w:rsidR="00386EE8" w:rsidRPr="00E41C9A">
        <w:rPr>
          <w:rFonts w:asciiTheme="minorHAnsi" w:hAnsiTheme="minorHAnsi"/>
          <w:b/>
          <w:caps/>
          <w:sz w:val="24"/>
          <w:u w:val="single"/>
        </w:rPr>
        <w:t>Mesures et responsabilités en matière de sûreté et de sécurité</w:t>
      </w:r>
      <w:bookmarkEnd w:id="74"/>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5"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5"/>
    </w:p>
    <w:p w14:paraId="57512E58" w14:textId="53773F19" w:rsidR="00386EE8" w:rsidRPr="00A86E43" w:rsidRDefault="00386EE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126922020"/>
      <w:r w:rsidRPr="00A86E43">
        <w:rPr>
          <w:rFonts w:asciiTheme="minorHAnsi" w:hAnsiTheme="minorHAnsi"/>
          <w:b/>
          <w:caps/>
          <w:sz w:val="24"/>
          <w:u w:val="single"/>
        </w:rPr>
        <w:t>Éthique</w:t>
      </w:r>
      <w:bookmarkEnd w:id="76"/>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8">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9"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7"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7"/>
    </w:p>
    <w:p w14:paraId="2ACBBB4B" w14:textId="77777777" w:rsidR="007476F1" w:rsidRPr="00A86E43" w:rsidRDefault="006536FA"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12692202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23"/>
    </w:p>
    <w:p w14:paraId="64DCE49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AD4EB1">
      <w:pPr>
        <w:widowControl w:val="0"/>
        <w:numPr>
          <w:ilvl w:val="0"/>
          <w:numId w:val="19"/>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0"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réclamation auprès de la CNIL.) </w:t>
      </w:r>
      <w:bookmarkStart w:id="124" w:name="_Toc69226591"/>
      <w:r w:rsidRPr="00A86E43">
        <w:rPr>
          <w:rFonts w:asciiTheme="minorHAnsi" w:eastAsia="Times New Roman" w:hAnsiTheme="minorHAnsi" w:cstheme="minorHAnsi"/>
          <w:sz w:val="22"/>
        </w:rPr>
        <w:t>]</w:t>
      </w:r>
    </w:p>
    <w:bookmarkEnd w:id="124"/>
    <w:p w14:paraId="02EA39B7"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AD4EB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 xml:space="preserve">toutes les informations nécessaires pour démontrer le </w:t>
      </w:r>
      <w:r w:rsidRPr="00A86E43">
        <w:rPr>
          <w:rFonts w:asciiTheme="minorHAnsi" w:eastAsia="Times New Roman" w:hAnsiTheme="minorHAnsi" w:cstheme="minorHAnsi"/>
          <w:sz w:val="22"/>
        </w:rPr>
        <w:lastRenderedPageBreak/>
        <w:t>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4D9F3A70" w14:textId="77777777" w:rsidR="002A19B9" w:rsidRPr="00A86E43" w:rsidRDefault="006536FA" w:rsidP="00A1761D">
      <w:pPr>
        <w:widowControl w:val="0"/>
        <w:tabs>
          <w:tab w:val="left" w:pos="567"/>
        </w:tabs>
        <w:spacing w:before="120" w:line="240" w:lineRule="auto"/>
        <w:ind w:left="567"/>
        <w:jc w:val="both"/>
        <w:rPr>
          <w:rFonts w:asciiTheme="minorHAnsi" w:hAnsiTheme="minorHAnsi" w:cstheme="minorHAnsi"/>
          <w:snapToGrid w:val="0"/>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non-respect des dispositions précitées.]</w:t>
      </w:r>
    </w:p>
    <w:p w14:paraId="6DF03323" w14:textId="77777777" w:rsidR="00822D98" w:rsidRDefault="002C04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5" w:name="_Toc1269220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5"/>
    </w:p>
    <w:p w14:paraId="662266D1" w14:textId="77777777" w:rsidR="00822D98" w:rsidRP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0CF587C" w14:textId="77777777" w:rsid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5 déroge aux dispositions de l’article 28 et 15 du CCAG ;</w:t>
      </w:r>
    </w:p>
    <w:p w14:paraId="6ADE58F4" w14:textId="0E25EB22" w:rsidR="00822D98" w:rsidRPr="00822D98" w:rsidRDefault="00822D98" w:rsidP="00AD4EB1">
      <w:pPr>
        <w:widowControl w:val="0"/>
        <w:numPr>
          <w:ilvl w:val="0"/>
          <w:numId w:val="9"/>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 9 déroge aux dispositions de l’article 14 du CCAG</w:t>
      </w:r>
      <w:r>
        <w:rPr>
          <w:rFonts w:asciiTheme="minorHAnsi" w:eastAsia="Times New Roman" w:hAnsiTheme="minorHAnsi" w:cstheme="minorHAnsi"/>
          <w:sz w:val="22"/>
          <w:szCs w:val="22"/>
        </w:rPr>
        <w:t> ;</w:t>
      </w:r>
    </w:p>
    <w:p w14:paraId="07FD2845" w14:textId="27A7760E" w:rsidR="002E47F9" w:rsidRPr="00A86E43" w:rsidRDefault="00822D98"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6"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AD4EB1">
      <w:pPr>
        <w:pStyle w:val="u"/>
        <w:widowControl w:val="0"/>
        <w:numPr>
          <w:ilvl w:val="1"/>
          <w:numId w:val="7"/>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lastRenderedPageBreak/>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5668DB48"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0FB12C54" w14:textId="77777777" w:rsidR="008856BE" w:rsidRDefault="008856BE" w:rsidP="002D12FB">
      <w:pPr>
        <w:pStyle w:val="u"/>
        <w:tabs>
          <w:tab w:val="left" w:pos="0"/>
        </w:tabs>
        <w:ind w:firstLine="5"/>
        <w:rPr>
          <w:rFonts w:asciiTheme="minorHAnsi" w:hAnsiTheme="minorHAnsi" w:cstheme="minorHAnsi"/>
          <w:szCs w:val="22"/>
        </w:rPr>
      </w:pP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AD4EB1">
      <w:pPr>
        <w:pStyle w:val="v"/>
        <w:widowControl w:val="0"/>
        <w:numPr>
          <w:ilvl w:val="0"/>
          <w:numId w:val="6"/>
        </w:numPr>
        <w:spacing w:before="600" w:after="240"/>
        <w:ind w:hanging="1211"/>
        <w:outlineLvl w:val="0"/>
        <w:rPr>
          <w:rFonts w:asciiTheme="minorHAnsi" w:hAnsiTheme="minorHAnsi"/>
          <w:b/>
          <w:caps/>
          <w:sz w:val="24"/>
          <w:u w:val="single"/>
        </w:rPr>
      </w:pPr>
      <w:bookmarkStart w:id="127" w:name="_Toc126922022"/>
      <w:r w:rsidRPr="00A86E43">
        <w:rPr>
          <w:rFonts w:asciiTheme="minorHAnsi" w:hAnsiTheme="minorHAnsi"/>
          <w:b/>
          <w:caps/>
          <w:sz w:val="24"/>
          <w:u w:val="single"/>
        </w:rPr>
        <w:t>RÈglement des litiges - DROIT Français APPLICABLE</w:t>
      </w:r>
      <w:bookmarkEnd w:id="127"/>
    </w:p>
    <w:p w14:paraId="776E3948" w14:textId="66E26824" w:rsidR="005C157F" w:rsidRDefault="005C157F"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AD4EB1">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1AB9770E" w14:textId="6C6C1AAD" w:rsidR="005C157F" w:rsidRPr="00C16328" w:rsidRDefault="005C157F" w:rsidP="00C16328">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hAnsiTheme="minorHAnsi" w:cstheme="minorHAnsi"/>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F0CCA3C" w14:textId="7D0AFFC0" w:rsidR="00CE4511" w:rsidRPr="00A86E43" w:rsidRDefault="00CE4511" w:rsidP="00AD4EB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6"/>
    </w:p>
    <w:p w14:paraId="48B71179" w14:textId="77777777" w:rsidR="00800C6C" w:rsidRDefault="00800C6C" w:rsidP="00A1761D">
      <w:pPr>
        <w:pStyle w:val="Titre2"/>
        <w:spacing w:before="120" w:after="60"/>
        <w:jc w:val="both"/>
        <w:rPr>
          <w:rFonts w:asciiTheme="minorHAnsi" w:hAnsiTheme="minorHAnsi"/>
          <w:sz w:val="22"/>
          <w:szCs w:val="22"/>
        </w:rPr>
      </w:pPr>
      <w:bookmarkStart w:id="128" w:name="_Toc392669654"/>
      <w:bookmarkStart w:id="129" w:name="_Toc126922025"/>
      <w:r w:rsidRPr="00A86E43">
        <w:rPr>
          <w:rFonts w:asciiTheme="minorHAnsi" w:hAnsiTheme="minorHAnsi"/>
          <w:sz w:val="22"/>
          <w:szCs w:val="22"/>
        </w:rPr>
        <w:t>Déclaration</w:t>
      </w:r>
      <w:bookmarkEnd w:id="128"/>
      <w:bookmarkEnd w:id="129"/>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AD4EB1">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AD4EB1">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lastRenderedPageBreak/>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AD4EB1">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D4EB1">
      <w:pPr>
        <w:pStyle w:val="En-tte"/>
        <w:numPr>
          <w:ilvl w:val="0"/>
          <w:numId w:val="21"/>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1"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2"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3"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AD4EB1">
      <w:pPr>
        <w:pStyle w:val="En-tte"/>
        <w:numPr>
          <w:ilvl w:val="0"/>
          <w:numId w:val="22"/>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4"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AD4EB1">
      <w:pPr>
        <w:pStyle w:val="En-tte"/>
        <w:numPr>
          <w:ilvl w:val="0"/>
          <w:numId w:val="22"/>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5"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AD4EB1">
      <w:pPr>
        <w:pStyle w:val="En-tte"/>
        <w:numPr>
          <w:ilvl w:val="0"/>
          <w:numId w:val="21"/>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6"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7"/>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0"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30"/>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footerReference w:type="default" r:id="rId30"/>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98465" w14:textId="77777777" w:rsidR="003217E3" w:rsidRDefault="003217E3">
      <w:r>
        <w:separator/>
      </w:r>
    </w:p>
  </w:endnote>
  <w:endnote w:type="continuationSeparator" w:id="0">
    <w:p w14:paraId="36069AF3" w14:textId="77777777" w:rsidR="003217E3" w:rsidRDefault="0032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STIXGener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Italic">
    <w:altName w:val="Calibri"/>
    <w:panose1 w:val="00000000000000000000"/>
    <w:charset w:val="00"/>
    <w:family w:val="roman"/>
    <w:notTrueType/>
    <w:pitch w:val="default"/>
    <w:sig w:usb0="00000003" w:usb1="00000000" w:usb2="00000000" w:usb3="00000000" w:csb0="00000001" w:csb1="00000000"/>
  </w:font>
  <w:font w:name="Aptos Narrow">
    <w:altName w:val="Aptos Narro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A25241" w:rsidRDefault="00A25241"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0E5F4674" w:rsidR="00A25241" w:rsidRDefault="00A252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F0A62">
              <w:rPr>
                <w:rFonts w:asciiTheme="minorHAnsi" w:hAnsiTheme="minorHAnsi"/>
                <w:b/>
                <w:bCs/>
                <w:noProof/>
                <w:sz w:val="22"/>
                <w:szCs w:val="22"/>
              </w:rPr>
              <w:t>21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F0A62">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A25241" w:rsidRDefault="00A25241"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A25241" w:rsidRDefault="00A25241"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5C37F3CC" w:rsidR="00A25241" w:rsidRDefault="00A2524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DAJ_M010_v15</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F0A62">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F0A62">
              <w:rPr>
                <w:rFonts w:asciiTheme="minorHAnsi" w:hAnsiTheme="minorHAnsi"/>
                <w:b/>
                <w:bCs/>
                <w:noProof/>
                <w:sz w:val="22"/>
                <w:szCs w:val="22"/>
              </w:rPr>
              <w:t>24</w:t>
            </w:r>
            <w:r>
              <w:rPr>
                <w:rFonts w:asciiTheme="minorHAnsi" w:hAnsiTheme="minorHAnsi"/>
                <w:b/>
                <w:bCs/>
                <w:sz w:val="22"/>
                <w:szCs w:val="22"/>
              </w:rPr>
              <w:fldChar w:fldCharType="end"/>
            </w:r>
          </w:p>
          <w:p w14:paraId="6260D679" w14:textId="549E453D" w:rsidR="00A25241" w:rsidRDefault="00A25241"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hAnsiTheme="minorHAnsi"/>
                <w:b/>
                <w:sz w:val="22"/>
                <w:szCs w:val="22"/>
              </w:rPr>
              <w:t>Juin 2026</w:t>
            </w: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A25241" w:rsidRPr="00065565" w:rsidRDefault="00A25241"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A25241" w:rsidRDefault="00A25241">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A25241" w:rsidRPr="00EE0FDD" w:rsidRDefault="00A25241"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05F596BD" w:rsidR="00A25241" w:rsidRPr="00FF1F8E" w:rsidRDefault="00A25241"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7F0A62">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7F0A62">
          <w:rPr>
            <w:rFonts w:asciiTheme="minorHAnsi" w:hAnsiTheme="minorHAnsi"/>
            <w:b/>
            <w:bCs/>
            <w:noProof/>
            <w:sz w:val="22"/>
            <w:szCs w:val="22"/>
          </w:rPr>
          <w:t>24</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1F1F1" w14:textId="77777777" w:rsidR="003217E3" w:rsidRDefault="003217E3">
      <w:r>
        <w:separator/>
      </w:r>
    </w:p>
  </w:footnote>
  <w:footnote w:type="continuationSeparator" w:id="0">
    <w:p w14:paraId="3B4188ED" w14:textId="77777777" w:rsidR="003217E3" w:rsidRDefault="003217E3">
      <w:r>
        <w:continuationSeparator/>
      </w:r>
    </w:p>
  </w:footnote>
  <w:footnote w:id="1">
    <w:p w14:paraId="73F627CC" w14:textId="77777777" w:rsidR="00A25241" w:rsidRPr="00B21564" w:rsidRDefault="00A25241"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A25241" w:rsidRPr="00A86E43" w:rsidRDefault="00A25241"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A25241" w:rsidRDefault="00A25241"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A25241" w:rsidRPr="00707B69" w:rsidRDefault="00A25241"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25241" w:rsidRPr="00AC48DD" w:rsidRDefault="00A252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A25241" w:rsidRDefault="00A252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A25241" w:rsidRPr="00AC48DD" w:rsidRDefault="00A252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A25241" w:rsidRDefault="00A25241">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25241" w:rsidRDefault="00A25241">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A25241" w:rsidRPr="00707B69" w:rsidRDefault="00A25241"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25241" w:rsidRPr="00AC48DD" w:rsidRDefault="00A2524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A25241" w:rsidRDefault="00A2524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A25241" w:rsidRPr="00AC48DD" w:rsidRDefault="00A2524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A25241" w:rsidRPr="00707B69" w:rsidRDefault="00A25241"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25241" w:rsidRPr="00AC48DD" w:rsidRDefault="00A25241"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A25241" w:rsidRDefault="00A25241"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A25241" w:rsidRPr="00996FEA" w:rsidRDefault="00A2524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7847491"/>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96145D7"/>
    <w:multiLevelType w:val="hybridMultilevel"/>
    <w:tmpl w:val="717E6BF0"/>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2"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23F009B6"/>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9E431A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95" w:hanging="360"/>
      </w:pPr>
      <w:rPr>
        <w:rFonts w:ascii="Wingdings" w:hAnsi="Wingding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7"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53A46"/>
    <w:multiLevelType w:val="hybridMultilevel"/>
    <w:tmpl w:val="A04E3FA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A30E6B"/>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5" w15:restartNumberingAfterBreak="0">
    <w:nsid w:val="4E195509"/>
    <w:multiLevelType w:val="hybridMultilevel"/>
    <w:tmpl w:val="EE8615C8"/>
    <w:lvl w:ilvl="0" w:tplc="E30CCCFA">
      <w:start w:val="3"/>
      <w:numFmt w:val="bullet"/>
      <w:lvlText w:val="-"/>
      <w:lvlJc w:val="left"/>
      <w:pPr>
        <w:ind w:left="1428" w:hanging="360"/>
      </w:pPr>
      <w:rPr>
        <w:rFonts w:ascii="Times New Roman" w:eastAsia="Times New Roman" w:hAnsi="Times New Roman"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C64C7"/>
    <w:multiLevelType w:val="hybridMultilevel"/>
    <w:tmpl w:val="C6F659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3"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26"/>
  </w:num>
  <w:num w:numId="4">
    <w:abstractNumId w:val="5"/>
  </w:num>
  <w:num w:numId="5">
    <w:abstractNumId w:val="20"/>
  </w:num>
  <w:num w:numId="6">
    <w:abstractNumId w:val="11"/>
  </w:num>
  <w:num w:numId="7">
    <w:abstractNumId w:val="14"/>
  </w:num>
  <w:num w:numId="8">
    <w:abstractNumId w:val="16"/>
  </w:num>
  <w:num w:numId="9">
    <w:abstractNumId w:val="13"/>
  </w:num>
  <w:num w:numId="10">
    <w:abstractNumId w:val="29"/>
  </w:num>
  <w:num w:numId="11">
    <w:abstractNumId w:val="9"/>
  </w:num>
  <w:num w:numId="12">
    <w:abstractNumId w:val="31"/>
  </w:num>
  <w:num w:numId="13">
    <w:abstractNumId w:val="22"/>
  </w:num>
  <w:num w:numId="14">
    <w:abstractNumId w:val="8"/>
  </w:num>
  <w:num w:numId="15">
    <w:abstractNumId w:val="27"/>
  </w:num>
  <w:num w:numId="16">
    <w:abstractNumId w:val="24"/>
  </w:num>
  <w:num w:numId="17">
    <w:abstractNumId w:val="12"/>
  </w:num>
  <w:num w:numId="18">
    <w:abstractNumId w:val="7"/>
  </w:num>
  <w:num w:numId="19">
    <w:abstractNumId w:val="18"/>
  </w:num>
  <w:num w:numId="20">
    <w:abstractNumId w:val="30"/>
  </w:num>
  <w:num w:numId="21">
    <w:abstractNumId w:val="15"/>
  </w:num>
  <w:num w:numId="22">
    <w:abstractNumId w:val="19"/>
  </w:num>
  <w:num w:numId="23">
    <w:abstractNumId w:val="17"/>
  </w:num>
  <w:num w:numId="24">
    <w:abstractNumId w:val="15"/>
  </w:num>
  <w:num w:numId="25">
    <w:abstractNumId w:val="4"/>
  </w:num>
  <w:num w:numId="26">
    <w:abstractNumId w:val="33"/>
  </w:num>
  <w:num w:numId="27">
    <w:abstractNumId w:val="10"/>
  </w:num>
  <w:num w:numId="28">
    <w:abstractNumId w:val="21"/>
  </w:num>
  <w:num w:numId="29">
    <w:abstractNumId w:val="32"/>
  </w:num>
  <w:num w:numId="30">
    <w:abstractNumId w:val="2"/>
  </w:num>
  <w:num w:numId="31">
    <w:abstractNumId w:val="25"/>
  </w:num>
  <w:num w:numId="32">
    <w:abstractNumId w:val="28"/>
  </w:num>
  <w:num w:numId="33">
    <w:abstractNumId w:val="23"/>
  </w:num>
  <w:num w:numId="34">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26D5C"/>
    <w:rsid w:val="0003445A"/>
    <w:rsid w:val="00037915"/>
    <w:rsid w:val="00042016"/>
    <w:rsid w:val="00043222"/>
    <w:rsid w:val="000455A6"/>
    <w:rsid w:val="000458C9"/>
    <w:rsid w:val="000461BD"/>
    <w:rsid w:val="00051787"/>
    <w:rsid w:val="00053E76"/>
    <w:rsid w:val="000569A8"/>
    <w:rsid w:val="000617B1"/>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5AC"/>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2E76"/>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5145"/>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2D9"/>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17E3"/>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2A42"/>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D6528"/>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15FB"/>
    <w:rsid w:val="00540DA7"/>
    <w:rsid w:val="005436FE"/>
    <w:rsid w:val="0054775A"/>
    <w:rsid w:val="00554974"/>
    <w:rsid w:val="00554D33"/>
    <w:rsid w:val="005554F6"/>
    <w:rsid w:val="005563C9"/>
    <w:rsid w:val="0055709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5F77D9"/>
    <w:rsid w:val="006012DF"/>
    <w:rsid w:val="00602D42"/>
    <w:rsid w:val="00603A99"/>
    <w:rsid w:val="00606779"/>
    <w:rsid w:val="00611A5E"/>
    <w:rsid w:val="00612833"/>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9704F"/>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3C87"/>
    <w:rsid w:val="007B473C"/>
    <w:rsid w:val="007B538C"/>
    <w:rsid w:val="007B6639"/>
    <w:rsid w:val="007C42D8"/>
    <w:rsid w:val="007C47E8"/>
    <w:rsid w:val="007D3A12"/>
    <w:rsid w:val="007E01AA"/>
    <w:rsid w:val="007E2198"/>
    <w:rsid w:val="007E32DD"/>
    <w:rsid w:val="007E36A7"/>
    <w:rsid w:val="007F0A62"/>
    <w:rsid w:val="007F1475"/>
    <w:rsid w:val="007F31F6"/>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2F30"/>
    <w:rsid w:val="00863B49"/>
    <w:rsid w:val="008648C6"/>
    <w:rsid w:val="00865385"/>
    <w:rsid w:val="00870863"/>
    <w:rsid w:val="008714BB"/>
    <w:rsid w:val="008714FA"/>
    <w:rsid w:val="00872AE2"/>
    <w:rsid w:val="008743D9"/>
    <w:rsid w:val="0088284C"/>
    <w:rsid w:val="00883C5C"/>
    <w:rsid w:val="00884FDC"/>
    <w:rsid w:val="008856BE"/>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5241"/>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4EB1"/>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47D4"/>
    <w:rsid w:val="00C162E1"/>
    <w:rsid w:val="00C16328"/>
    <w:rsid w:val="00C20435"/>
    <w:rsid w:val="00C21011"/>
    <w:rsid w:val="00C2145A"/>
    <w:rsid w:val="00C249E5"/>
    <w:rsid w:val="00C25BF9"/>
    <w:rsid w:val="00C27993"/>
    <w:rsid w:val="00C32092"/>
    <w:rsid w:val="00C3308A"/>
    <w:rsid w:val="00C3644B"/>
    <w:rsid w:val="00C424F0"/>
    <w:rsid w:val="00C54C14"/>
    <w:rsid w:val="00C60CC0"/>
    <w:rsid w:val="00C64382"/>
    <w:rsid w:val="00C650D5"/>
    <w:rsid w:val="00C6688F"/>
    <w:rsid w:val="00C66F56"/>
    <w:rsid w:val="00C67075"/>
    <w:rsid w:val="00C71F4D"/>
    <w:rsid w:val="00C72690"/>
    <w:rsid w:val="00C738AA"/>
    <w:rsid w:val="00C74368"/>
    <w:rsid w:val="00C7602F"/>
    <w:rsid w:val="00C84056"/>
    <w:rsid w:val="00C8611D"/>
    <w:rsid w:val="00C910DB"/>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0A6C"/>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26BC1"/>
    <w:rsid w:val="00D307D0"/>
    <w:rsid w:val="00D3292F"/>
    <w:rsid w:val="00D51BB9"/>
    <w:rsid w:val="00D52392"/>
    <w:rsid w:val="00D569AF"/>
    <w:rsid w:val="00D57337"/>
    <w:rsid w:val="00D639EA"/>
    <w:rsid w:val="00D64F42"/>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073D6"/>
    <w:rsid w:val="00E106A4"/>
    <w:rsid w:val="00E114AE"/>
    <w:rsid w:val="00E139DA"/>
    <w:rsid w:val="00E13CB8"/>
    <w:rsid w:val="00E1589D"/>
    <w:rsid w:val="00E15AB6"/>
    <w:rsid w:val="00E16B9C"/>
    <w:rsid w:val="00E2279F"/>
    <w:rsid w:val="00E229AC"/>
    <w:rsid w:val="00E257FA"/>
    <w:rsid w:val="00E25860"/>
    <w:rsid w:val="00E25D2D"/>
    <w:rsid w:val="00E26D16"/>
    <w:rsid w:val="00E3012B"/>
    <w:rsid w:val="00E30C6F"/>
    <w:rsid w:val="00E326F3"/>
    <w:rsid w:val="00E33C8E"/>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B74A1"/>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27A63"/>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isselectedend">
    <w:name w:val="isselectedend"/>
    <w:basedOn w:val="Normal"/>
    <w:rsid w:val="00C147D4"/>
    <w:pPr>
      <w:spacing w:before="100" w:beforeAutospacing="1" w:after="100" w:afterAutospacing="1" w:line="240" w:lineRule="auto"/>
    </w:pPr>
    <w:rPr>
      <w:rFonts w:ascii="Times New Roman" w:eastAsia="Times New Roman" w:hAnsi="Times New Roman"/>
      <w:sz w:val="24"/>
      <w:szCs w:val="24"/>
    </w:rPr>
  </w:style>
  <w:style w:type="table" w:customStyle="1" w:styleId="TableauGrille1Clair-Accentuation11">
    <w:name w:val="Tableau Grille 1 Clair - Accentuation 11"/>
    <w:basedOn w:val="TableauNormal"/>
    <w:next w:val="TableauGrille1Clair-Accentuation1"/>
    <w:uiPriority w:val="46"/>
    <w:rsid w:val="007F31F6"/>
    <w:rPr>
      <w:rFonts w:asciiTheme="minorHAnsi" w:eastAsia="MS Mincho" w:hAnsiTheme="minorHAnsi" w:cstheme="minorBidi"/>
      <w:lang w:val="en-US" w:eastAsia="ja-JP"/>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7F31F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3139861">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189566332">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08703196">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86540034">
      <w:bodyDiv w:val="1"/>
      <w:marLeft w:val="0"/>
      <w:marRight w:val="0"/>
      <w:marTop w:val="0"/>
      <w:marBottom w:val="0"/>
      <w:divBdr>
        <w:top w:val="none" w:sz="0" w:space="0" w:color="auto"/>
        <w:left w:val="none" w:sz="0" w:space="0" w:color="auto"/>
        <w:bottom w:val="none" w:sz="0" w:space="0" w:color="auto"/>
        <w:right w:val="none" w:sz="0" w:space="0" w:color="auto"/>
      </w:divBdr>
    </w:div>
    <w:div w:id="188305350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xpertisefrance.fr/documents/20182/426622/Expertise+France+&#8211;+Code+de+conduite/2408659b-a84e-45ac-a142-47d5dc21faff"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Jerome.courboules@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mailto:Jerome.courboules@expertisefrance.fr" TargetMode="External"/><Relationship Id="rId23" Type="http://schemas.openxmlformats.org/officeDocument/2006/relationships/hyperlink" Target="https://www.sanctionsmap.eu"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www.un.org/securitycouncil/content/un-sc-consolidated-list" TargetMode="External"/><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0A366-71FB-4B7F-BA46-34DFE5715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24</Pages>
  <Words>7854</Words>
  <Characters>43200</Characters>
  <Application>Microsoft Office Word</Application>
  <DocSecurity>0</DocSecurity>
  <Lines>360</Lines>
  <Paragraphs>101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50953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Soulé Hamadi Said</cp:lastModifiedBy>
  <cp:revision>2</cp:revision>
  <cp:lastPrinted>2014-11-19T14:39:00Z</cp:lastPrinted>
  <dcterms:created xsi:type="dcterms:W3CDTF">2026-07-09T15:01:00Z</dcterms:created>
  <dcterms:modified xsi:type="dcterms:W3CDTF">2026-07-09T15:01:00Z</dcterms:modified>
</cp:coreProperties>
</file>